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1" w:rsidRPr="00925BE8" w:rsidRDefault="004B4401" w:rsidP="004B4401">
      <w:pPr>
        <w:spacing w:before="100" w:beforeAutospacing="1" w:after="100" w:afterAutospacing="1" w:line="240" w:lineRule="auto"/>
        <w:jc w:val="right"/>
        <w:rPr>
          <w:i/>
          <w:sz w:val="24"/>
        </w:rPr>
      </w:pPr>
      <w:r w:rsidRPr="00925BE8">
        <w:rPr>
          <w:i/>
          <w:sz w:val="24"/>
        </w:rPr>
        <w:t>TISKOVÁ ZPRÁVA</w:t>
      </w:r>
      <w:r>
        <w:rPr>
          <w:i/>
          <w:sz w:val="24"/>
        </w:rPr>
        <w:t xml:space="preserve"> ESC ČR</w:t>
      </w:r>
    </w:p>
    <w:p w:rsidR="00590286" w:rsidRPr="00433BE6" w:rsidRDefault="004B4401" w:rsidP="004B4401">
      <w:pPr>
        <w:rPr>
          <w:b/>
          <w:sz w:val="32"/>
        </w:rPr>
      </w:pPr>
      <w:r>
        <w:rPr>
          <w:b/>
          <w:sz w:val="32"/>
        </w:rPr>
        <w:br/>
      </w:r>
      <w:r w:rsidR="00433BE6" w:rsidRPr="00433BE6">
        <w:rPr>
          <w:b/>
          <w:sz w:val="32"/>
        </w:rPr>
        <w:t>ESC: Sedm tipů, jak se nenechat ošidit na dovolené</w:t>
      </w:r>
    </w:p>
    <w:p w:rsidR="004D79DC" w:rsidRPr="00B865CE" w:rsidRDefault="00433BE6" w:rsidP="004B4401">
      <w:pPr>
        <w:jc w:val="both"/>
        <w:rPr>
          <w:b/>
        </w:rPr>
      </w:pPr>
      <w:r>
        <w:rPr>
          <w:b/>
          <w:i/>
        </w:rPr>
        <w:t xml:space="preserve">(Praha, 13. července 2016) </w:t>
      </w:r>
      <w:r w:rsidR="00D04987">
        <w:rPr>
          <w:b/>
        </w:rPr>
        <w:t xml:space="preserve">Na dovolené mnozí lidé ztrácí pozornost a jsou náchylnější k tomu nechat se ošidit prodejci zboží nebo poskytovateli služeb. </w:t>
      </w:r>
      <w:r>
        <w:rPr>
          <w:b/>
        </w:rPr>
        <w:t>Evropské spotřebitelské centrum nabízí</w:t>
      </w:r>
      <w:r w:rsidR="00B865CE">
        <w:rPr>
          <w:b/>
        </w:rPr>
        <w:t xml:space="preserve"> sedm</w:t>
      </w:r>
      <w:r w:rsidR="004D79DC" w:rsidRPr="00B865CE">
        <w:rPr>
          <w:b/>
        </w:rPr>
        <w:t xml:space="preserve"> tipů, na co rozhodně myslet a </w:t>
      </w:r>
      <w:r w:rsidR="00B865CE">
        <w:rPr>
          <w:b/>
        </w:rPr>
        <w:t>jak</w:t>
      </w:r>
      <w:r w:rsidR="004D79DC" w:rsidRPr="00B865CE">
        <w:rPr>
          <w:b/>
        </w:rPr>
        <w:t xml:space="preserve"> se nenechat </w:t>
      </w:r>
      <w:r w:rsidR="00D04987">
        <w:rPr>
          <w:b/>
        </w:rPr>
        <w:t>napálit</w:t>
      </w:r>
      <w:r>
        <w:rPr>
          <w:b/>
        </w:rPr>
        <w:t xml:space="preserve"> především při cestách po Evropě</w:t>
      </w:r>
      <w:r w:rsidR="004D79DC" w:rsidRPr="00B865CE">
        <w:rPr>
          <w:b/>
        </w:rPr>
        <w:t xml:space="preserve">. </w:t>
      </w:r>
    </w:p>
    <w:p w:rsidR="004D79DC" w:rsidRDefault="004D79DC" w:rsidP="004B4401">
      <w:pPr>
        <w:pStyle w:val="Odstavecseseznamem"/>
        <w:numPr>
          <w:ilvl w:val="0"/>
          <w:numId w:val="1"/>
        </w:numPr>
        <w:jc w:val="both"/>
      </w:pPr>
      <w:r w:rsidRPr="004D79DC">
        <w:rPr>
          <w:b/>
        </w:rPr>
        <w:t>Ubytování</w:t>
      </w:r>
      <w:r>
        <w:br/>
        <w:t xml:space="preserve">Přijedete do hotelu nebo penzionu a </w:t>
      </w:r>
      <w:r w:rsidR="001323DA">
        <w:t>nechtějí vám dát</w:t>
      </w:r>
      <w:r>
        <w:t xml:space="preserve"> pokoj, který jste si objednali? </w:t>
      </w:r>
      <w:r w:rsidR="005A2CD5">
        <w:t xml:space="preserve">Je menší nebo s jiným </w:t>
      </w:r>
      <w:r w:rsidR="00B865CE">
        <w:t xml:space="preserve">než avizovaným </w:t>
      </w:r>
      <w:r w:rsidR="005A2CD5">
        <w:t xml:space="preserve">výhledem? Požadujte stejný typ pokoje, případně ubytování v jiném hotelu za srovnatelných podmínek. Máte </w:t>
      </w:r>
      <w:r w:rsidR="00D91838">
        <w:t>právo i</w:t>
      </w:r>
      <w:r w:rsidR="00344F9A">
        <w:t xml:space="preserve"> </w:t>
      </w:r>
      <w:r w:rsidR="00B865CE">
        <w:t>n</w:t>
      </w:r>
      <w:r w:rsidR="00344F9A">
        <w:t>a cenu, která byla inzerována.</w:t>
      </w:r>
      <w:r w:rsidR="00482693">
        <w:t xml:space="preserve"> </w:t>
      </w:r>
      <w:r w:rsidR="001323DA">
        <w:t>N</w:t>
      </w:r>
      <w:r w:rsidR="00482693">
        <w:t>edostatky v pokoj</w:t>
      </w:r>
      <w:r w:rsidR="001323DA">
        <w:t>i</w:t>
      </w:r>
      <w:r w:rsidR="00482693">
        <w:t xml:space="preserve"> si </w:t>
      </w:r>
      <w:r w:rsidR="00D91838">
        <w:t>vyfoťte</w:t>
      </w:r>
      <w:r w:rsidR="00482693">
        <w:t xml:space="preserve"> pro následnou stížnost.</w:t>
      </w:r>
    </w:p>
    <w:p w:rsidR="00482693" w:rsidRPr="00482693" w:rsidRDefault="00482693" w:rsidP="004B440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482693">
        <w:rPr>
          <w:b/>
        </w:rPr>
        <w:t>Zájezd</w:t>
      </w:r>
    </w:p>
    <w:p w:rsidR="00482693" w:rsidRDefault="00482693" w:rsidP="004B4401">
      <w:pPr>
        <w:pStyle w:val="Odstavecseseznamem"/>
        <w:jc w:val="both"/>
      </w:pPr>
      <w:r w:rsidRPr="00482693">
        <w:t>Můžete si pojistit storno zájezdu. Pečlivě si předem přečtěte pojistné podmínky, abyste věděli, před čím vás případně pojištění neochrání.</w:t>
      </w:r>
    </w:p>
    <w:p w:rsidR="004B4401" w:rsidRPr="004B4401" w:rsidRDefault="005A2CD5" w:rsidP="004B440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 xml:space="preserve">Pronájem </w:t>
      </w:r>
      <w:r w:rsidR="00070F60">
        <w:rPr>
          <w:b/>
        </w:rPr>
        <w:t>vozu v</w:t>
      </w:r>
      <w:r w:rsidR="004B4401">
        <w:rPr>
          <w:b/>
        </w:rPr>
        <w:t> </w:t>
      </w:r>
      <w:r w:rsidR="00070F60">
        <w:rPr>
          <w:b/>
        </w:rPr>
        <w:t>autopůjčovně</w:t>
      </w:r>
    </w:p>
    <w:p w:rsidR="004D79DC" w:rsidRDefault="006923AA" w:rsidP="004B4401">
      <w:pPr>
        <w:pStyle w:val="Odstavecseseznamem"/>
        <w:jc w:val="both"/>
      </w:pPr>
      <w:r>
        <w:t xml:space="preserve">Vůz </w:t>
      </w:r>
      <w:r w:rsidR="00070F60">
        <w:t xml:space="preserve">si při převzetí dobře prohlédněte </w:t>
      </w:r>
      <w:r>
        <w:t xml:space="preserve">a případná poškození karoserie si nafoťte. </w:t>
      </w:r>
      <w:r w:rsidR="00070F60">
        <w:t>Totéž při vrácení vozu</w:t>
      </w:r>
      <w:r w:rsidR="00B865CE">
        <w:t>. Vůz vraťte</w:t>
      </w:r>
      <w:r w:rsidR="00070F60">
        <w:t xml:space="preserve"> </w:t>
      </w:r>
      <w:r w:rsidR="00B865CE">
        <w:t xml:space="preserve">nejlépe osobně </w:t>
      </w:r>
      <w:r w:rsidR="00D91838">
        <w:t>proti</w:t>
      </w:r>
      <w:r w:rsidRPr="006923AA">
        <w:t xml:space="preserve"> písemné</w:t>
      </w:r>
      <w:r w:rsidR="00D91838">
        <w:t>mu</w:t>
      </w:r>
      <w:r w:rsidRPr="006923AA">
        <w:t xml:space="preserve"> potvrzení (protokol) o předání vozu v souladu se smlouvou a bez nových poškození.</w:t>
      </w:r>
      <w:r w:rsidR="00070F60">
        <w:t xml:space="preserve"> Tak budete mít důkazy o tom, že jste auto nepo</w:t>
      </w:r>
      <w:r w:rsidR="001323DA">
        <w:t>škodili</w:t>
      </w:r>
      <w:r w:rsidR="00070F60">
        <w:t xml:space="preserve">, i kdyby </w:t>
      </w:r>
      <w:r w:rsidR="00B865CE">
        <w:t>auto</w:t>
      </w:r>
      <w:r w:rsidR="00070F60">
        <w:t>půjčovna tvrdila opak.</w:t>
      </w:r>
    </w:p>
    <w:p w:rsidR="006923AA" w:rsidRDefault="00070F60" w:rsidP="004B440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070F60">
        <w:rPr>
          <w:b/>
        </w:rPr>
        <w:t>Letecká doprava – zpoždění a zrušení letu</w:t>
      </w:r>
    </w:p>
    <w:p w:rsidR="00070F60" w:rsidRPr="00070F60" w:rsidRDefault="00070F60" w:rsidP="004B4401">
      <w:pPr>
        <w:pStyle w:val="Odstavecseseznamem"/>
        <w:jc w:val="both"/>
      </w:pPr>
      <w:r w:rsidRPr="00070F60">
        <w:t>Pokud je váš let zrušen nebo významně zpožděn, máte právo na bezplatnou péči ze strany dopravce v podobě občerstvení a případně ubyt</w:t>
      </w:r>
      <w:r>
        <w:t>o</w:t>
      </w:r>
      <w:r w:rsidR="007155D8">
        <w:t xml:space="preserve">vání po dobu nezbytně nutnou. </w:t>
      </w:r>
      <w:r w:rsidR="00D91838">
        <w:t xml:space="preserve">Můžete mít právo na </w:t>
      </w:r>
      <w:r w:rsidRPr="00070F60">
        <w:t>náhradu škody ve výši 250–600 eur v závislosti na vzdálenosti letu</w:t>
      </w:r>
      <w:r>
        <w:t xml:space="preserve">, pokud zrušení nebo zpoždění </w:t>
      </w:r>
      <w:r w:rsidR="00B865CE">
        <w:t xml:space="preserve">letu </w:t>
      </w:r>
      <w:r w:rsidR="007155D8">
        <w:t>bylo</w:t>
      </w:r>
      <w:r>
        <w:t xml:space="preserve"> způsobeno </w:t>
      </w:r>
      <w:r w:rsidR="007155D8">
        <w:t>vinou na straně dopravce</w:t>
      </w:r>
      <w:r>
        <w:t>.</w:t>
      </w:r>
    </w:p>
    <w:p w:rsidR="00070F60" w:rsidRDefault="00070F60" w:rsidP="004B440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Letecká doprava – zavazadla</w:t>
      </w:r>
    </w:p>
    <w:p w:rsidR="00070F60" w:rsidRDefault="00070F60" w:rsidP="004B4401">
      <w:pPr>
        <w:pStyle w:val="Odstavecseseznamem"/>
        <w:jc w:val="both"/>
      </w:pPr>
      <w:r>
        <w:t xml:space="preserve">Pokud je vaše zavazadlo poškozeno, zpožděno nebo ztraceno, můžete požadovat náhradu </w:t>
      </w:r>
      <w:r w:rsidR="00344F9A">
        <w:t xml:space="preserve">skutečně vzniklé </w:t>
      </w:r>
      <w:r>
        <w:t>škody</w:t>
      </w:r>
      <w:r w:rsidR="007155D8" w:rsidRPr="007155D8">
        <w:t xml:space="preserve"> </w:t>
      </w:r>
      <w:r w:rsidR="007155D8">
        <w:t>až do výše zhruba 35 000 Kč</w:t>
      </w:r>
      <w:r>
        <w:t xml:space="preserve">. </w:t>
      </w:r>
      <w:r w:rsidR="00D04987">
        <w:t>U příslušné přepážky na letišti vyplňte zprávu PIR</w:t>
      </w:r>
      <w:r w:rsidR="00344F9A">
        <w:t xml:space="preserve"> a </w:t>
      </w:r>
      <w:r w:rsidR="001323DA">
        <w:t xml:space="preserve">nejlépe </w:t>
      </w:r>
      <w:r w:rsidR="00344F9A">
        <w:t>obratem</w:t>
      </w:r>
      <w:r w:rsidR="007155D8">
        <w:t xml:space="preserve"> </w:t>
      </w:r>
      <w:r w:rsidR="00344F9A">
        <w:t xml:space="preserve">písemně kontaktujte </w:t>
      </w:r>
      <w:r w:rsidR="00D04987">
        <w:t xml:space="preserve">dopravce </w:t>
      </w:r>
      <w:r w:rsidR="00B865CE">
        <w:t xml:space="preserve">i </w:t>
      </w:r>
      <w:r w:rsidR="00344F9A">
        <w:t>s kopií účtenek</w:t>
      </w:r>
      <w:r w:rsidR="004B4401">
        <w:t xml:space="preserve"> od věcí, které se </w:t>
      </w:r>
      <w:r w:rsidR="00B865CE">
        <w:t xml:space="preserve">ztratily nebo které jste si potřebovali zakoupit v místě pobytu </w:t>
      </w:r>
      <w:r w:rsidR="002040FD">
        <w:t>na</w:t>
      </w:r>
      <w:r w:rsidR="00B865CE">
        <w:t>místo těch zpožděných</w:t>
      </w:r>
      <w:r w:rsidR="00344F9A">
        <w:t xml:space="preserve">. </w:t>
      </w:r>
    </w:p>
    <w:p w:rsidR="00344F9A" w:rsidRPr="002D5650" w:rsidRDefault="002D5650" w:rsidP="004B4401">
      <w:pPr>
        <w:pStyle w:val="Odstavecseseznamem"/>
        <w:numPr>
          <w:ilvl w:val="0"/>
          <w:numId w:val="1"/>
        </w:numPr>
        <w:jc w:val="both"/>
      </w:pPr>
      <w:r w:rsidRPr="002D5650">
        <w:rPr>
          <w:b/>
        </w:rPr>
        <w:t>Vlak, autobus, trajekt</w:t>
      </w:r>
    </w:p>
    <w:p w:rsidR="002D5650" w:rsidRPr="002D5650" w:rsidRDefault="002D5650" w:rsidP="004B4401">
      <w:pPr>
        <w:pStyle w:val="Odstavecseseznamem"/>
        <w:jc w:val="both"/>
      </w:pPr>
      <w:r>
        <w:t xml:space="preserve">Pamatujte na svá práva také při významném zpoždění nebo zrušení spoje v železniční, autobusové a vodní dopravě. </w:t>
      </w:r>
      <w:r w:rsidR="00D04987">
        <w:t>M</w:t>
      </w:r>
      <w:r>
        <w:t xml:space="preserve">ůžete </w:t>
      </w:r>
      <w:r w:rsidR="00D04987">
        <w:t>mít právo na</w:t>
      </w:r>
      <w:r>
        <w:t xml:space="preserve"> občerstvení a v případě potřeby </w:t>
      </w:r>
      <w:r w:rsidR="00D04987">
        <w:t xml:space="preserve">i </w:t>
      </w:r>
      <w:r>
        <w:t>ubytování</w:t>
      </w:r>
      <w:r w:rsidR="007155D8">
        <w:t>, případně</w:t>
      </w:r>
      <w:r>
        <w:t xml:space="preserve"> </w:t>
      </w:r>
      <w:r w:rsidR="002040FD">
        <w:t xml:space="preserve">na </w:t>
      </w:r>
      <w:r>
        <w:t>slevu z ceny dopravy</w:t>
      </w:r>
      <w:r w:rsidR="007155D8">
        <w:t xml:space="preserve"> či odstoupení od smlouvy a vrácení peněz</w:t>
      </w:r>
      <w:r>
        <w:t xml:space="preserve">. </w:t>
      </w:r>
    </w:p>
    <w:p w:rsidR="002D5650" w:rsidRPr="00D008AC" w:rsidRDefault="00D008AC" w:rsidP="004B4401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D008AC">
        <w:rPr>
          <w:b/>
        </w:rPr>
        <w:t>Zdraví</w:t>
      </w:r>
      <w:r w:rsidR="00482693">
        <w:rPr>
          <w:b/>
        </w:rPr>
        <w:t xml:space="preserve"> a pomoc</w:t>
      </w:r>
    </w:p>
    <w:p w:rsidR="00D008AC" w:rsidRDefault="00D008AC" w:rsidP="004B4401">
      <w:pPr>
        <w:pStyle w:val="Odstavecseseznamem"/>
        <w:jc w:val="both"/>
      </w:pPr>
      <w:r w:rsidRPr="00D008AC">
        <w:t xml:space="preserve">Pokud jste ze zákona pojištěni, máte právo na rychlou </w:t>
      </w:r>
      <w:r w:rsidR="004B4401">
        <w:t>zdravotnickou pomoc v souladu s </w:t>
      </w:r>
      <w:r w:rsidRPr="00D008AC">
        <w:t>právními předpisy státu, ve které</w:t>
      </w:r>
      <w:r>
        <w:t>m</w:t>
      </w:r>
      <w:r w:rsidRPr="00D008AC">
        <w:t xml:space="preserve"> jste ošetřováni. </w:t>
      </w:r>
      <w:r w:rsidR="007155D8">
        <w:t xml:space="preserve">Je vhodné se připojistit. </w:t>
      </w:r>
      <w:r>
        <w:t>V</w:t>
      </w:r>
      <w:r w:rsidRPr="00D008AC">
        <w:t xml:space="preserve"> mnoha zemích budete pravděpodobně muset hr</w:t>
      </w:r>
      <w:r w:rsidR="00D04987">
        <w:t>adit náklady n</w:t>
      </w:r>
      <w:r>
        <w:t>a ošetření předem</w:t>
      </w:r>
      <w:r w:rsidR="004B4401">
        <w:t>. Uschovejte si faktury a </w:t>
      </w:r>
      <w:r w:rsidRPr="00D008AC">
        <w:t>účtenky.</w:t>
      </w:r>
      <w:r w:rsidR="00482693">
        <w:t xml:space="preserve"> </w:t>
      </w:r>
      <w:r w:rsidR="00B865CE">
        <w:t xml:space="preserve">Zapamatujte si </w:t>
      </w:r>
      <w:r w:rsidR="007155D8">
        <w:t xml:space="preserve">celoevropské </w:t>
      </w:r>
      <w:r w:rsidR="00B865CE">
        <w:t xml:space="preserve">telefonní číslo 112 </w:t>
      </w:r>
      <w:r w:rsidR="00B865CE" w:rsidRPr="00B865CE">
        <w:t>pro situace, kdy potřebujete policii, hasiče nebo zdravotnickou záchrannou službu</w:t>
      </w:r>
      <w:r w:rsidR="00B865CE">
        <w:t>.</w:t>
      </w:r>
    </w:p>
    <w:p w:rsidR="00B865CE" w:rsidRPr="00B865CE" w:rsidRDefault="00B865CE" w:rsidP="004B4401">
      <w:pPr>
        <w:pStyle w:val="Odstavecseseznamem"/>
        <w:jc w:val="both"/>
      </w:pPr>
    </w:p>
    <w:p w:rsidR="004D79DC" w:rsidRDefault="004D79DC" w:rsidP="004B4401">
      <w:pPr>
        <w:jc w:val="both"/>
      </w:pPr>
      <w:r>
        <w:t xml:space="preserve">Svá spotřebitelská práva pro cestování v EU si </w:t>
      </w:r>
      <w:r w:rsidR="00B865CE">
        <w:t xml:space="preserve">také </w:t>
      </w:r>
      <w:r>
        <w:t xml:space="preserve">můžete stáhnout do svého </w:t>
      </w:r>
      <w:bookmarkStart w:id="0" w:name="_GoBack"/>
      <w:bookmarkEnd w:id="0"/>
      <w:r>
        <w:t xml:space="preserve">mobilního zařízení – stáhněte si mobilní aplikaci „ECC-Net: </w:t>
      </w:r>
      <w:proofErr w:type="spellStart"/>
      <w:r>
        <w:t>Travel</w:t>
      </w:r>
      <w:proofErr w:type="spellEnd"/>
      <w:r>
        <w:t xml:space="preserve">“. </w:t>
      </w:r>
      <w:r w:rsidR="00B865CE">
        <w:t xml:space="preserve">Najdete v ní </w:t>
      </w:r>
      <w:r>
        <w:t>i fráze v 25 jazycích Evropy</w:t>
      </w:r>
      <w:r w:rsidR="00B865CE">
        <w:t>, a to pro konkrétní situace, ve kterých se můžete ocitnout, a také kontakt na ambasády ČR</w:t>
      </w:r>
      <w:r>
        <w:t xml:space="preserve">. </w:t>
      </w:r>
      <w:r w:rsidR="004B4401">
        <w:t>Je zde kontakt i na </w:t>
      </w:r>
      <w:r w:rsidR="00D04987">
        <w:t>Evropské spotřebitelské centrum, které bezplatně pomáhá řešit spory s podnikateli z jiných zemí EU, Norska a Islandu.</w:t>
      </w:r>
      <w:r w:rsidR="002040FD">
        <w:t xml:space="preserve"> Více na </w:t>
      </w:r>
      <w:hyperlink r:id="rId5" w:history="1">
        <w:r w:rsidR="002040FD" w:rsidRPr="00C63986">
          <w:rPr>
            <w:rStyle w:val="Hypertextovodkaz"/>
          </w:rPr>
          <w:t>www.evropskyspotrebitel.cz</w:t>
        </w:r>
      </w:hyperlink>
      <w:r w:rsidR="002040FD">
        <w:t xml:space="preserve">. </w:t>
      </w:r>
    </w:p>
    <w:p w:rsidR="004B4401" w:rsidRPr="004B4401" w:rsidRDefault="004B4401" w:rsidP="004B4401">
      <w:pPr>
        <w:spacing w:before="100" w:beforeAutospacing="1" w:after="100" w:afterAutospacing="1" w:line="240" w:lineRule="auto"/>
        <w:rPr>
          <w:sz w:val="20"/>
        </w:rPr>
      </w:pPr>
      <w:r w:rsidRPr="004B4401">
        <w:rPr>
          <w:b/>
          <w:i/>
          <w:noProof/>
          <w:sz w:val="28"/>
          <w:lang w:eastAsia="cs-CZ"/>
        </w:rPr>
        <w:drawing>
          <wp:anchor distT="0" distB="0" distL="114300" distR="114300" simplePos="0" relativeHeight="251659264" behindDoc="0" locked="0" layoutInCell="1" allowOverlap="1" wp14:anchorId="2049F920" wp14:editId="50E6F539">
            <wp:simplePos x="0" y="0"/>
            <wp:positionH relativeFrom="column">
              <wp:posOffset>3949700</wp:posOffset>
            </wp:positionH>
            <wp:positionV relativeFrom="paragraph">
              <wp:posOffset>149326</wp:posOffset>
            </wp:positionV>
            <wp:extent cx="1729998" cy="676275"/>
            <wp:effectExtent l="0" t="0" r="3810" b="0"/>
            <wp:wrapNone/>
            <wp:docPr id="1" name="Obrázek 1" descr="C:\Users\otichota\Documents\ESC\VO\Sada promo log apod\LOGO_ECC-Net_Tagline3_CS_Posi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ichota\Documents\ESC\VO\Sada promo log apod\LOGO_ECC-Net_Tagline3_CS_Posit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9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szCs w:val="24"/>
          <w:lang w:eastAsia="cs-CZ"/>
        </w:rPr>
        <w:br/>
      </w:r>
      <w:r w:rsidRPr="004B4401">
        <w:rPr>
          <w:rFonts w:eastAsia="Times New Roman" w:cs="Times New Roman"/>
          <w:b/>
          <w:sz w:val="20"/>
          <w:szCs w:val="24"/>
          <w:lang w:eastAsia="cs-CZ"/>
        </w:rPr>
        <w:t>Kontakt pro média: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  <w:t>Ondřej Tichota, poradce pro komunikaci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  <w:t>Evropské spotřebitelské centrum při ČOI</w:t>
      </w:r>
      <w:r w:rsidRPr="004B4401">
        <w:rPr>
          <w:rFonts w:eastAsia="Times New Roman" w:cs="Times New Roman"/>
          <w:sz w:val="20"/>
          <w:szCs w:val="24"/>
          <w:lang w:eastAsia="cs-CZ"/>
        </w:rPr>
        <w:br/>
      </w:r>
      <w:hyperlink r:id="rId7" w:history="1">
        <w:r w:rsidRPr="004B4401">
          <w:rPr>
            <w:rStyle w:val="Hypertextovodkaz"/>
            <w:rFonts w:eastAsia="Times New Roman" w:cs="Times New Roman"/>
            <w:sz w:val="20"/>
            <w:szCs w:val="24"/>
            <w:lang w:eastAsia="cs-CZ"/>
          </w:rPr>
          <w:t>otichota@coi.cz</w:t>
        </w:r>
      </w:hyperlink>
      <w:r w:rsidRPr="004B4401">
        <w:rPr>
          <w:rFonts w:eastAsia="Times New Roman" w:cs="Times New Roman"/>
          <w:sz w:val="20"/>
          <w:szCs w:val="24"/>
          <w:lang w:eastAsia="cs-CZ"/>
        </w:rPr>
        <w:t>, 731 553</w:t>
      </w:r>
      <w:r w:rsidRPr="004B4401">
        <w:rPr>
          <w:rFonts w:eastAsia="Times New Roman" w:cs="Times New Roman"/>
          <w:sz w:val="20"/>
          <w:szCs w:val="24"/>
          <w:lang w:eastAsia="cs-CZ"/>
        </w:rPr>
        <w:t> </w:t>
      </w:r>
      <w:r w:rsidRPr="004B4401">
        <w:rPr>
          <w:rFonts w:eastAsia="Times New Roman" w:cs="Times New Roman"/>
          <w:sz w:val="20"/>
          <w:szCs w:val="24"/>
          <w:lang w:eastAsia="cs-CZ"/>
        </w:rPr>
        <w:t xml:space="preserve">653 </w:t>
      </w:r>
    </w:p>
    <w:sectPr w:rsidR="004B4401" w:rsidRPr="004B4401" w:rsidSect="004B440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94535"/>
    <w:multiLevelType w:val="hybridMultilevel"/>
    <w:tmpl w:val="649C4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F6"/>
    <w:rsid w:val="00070F60"/>
    <w:rsid w:val="001323DA"/>
    <w:rsid w:val="002040FD"/>
    <w:rsid w:val="002D5650"/>
    <w:rsid w:val="00305AC9"/>
    <w:rsid w:val="00344F9A"/>
    <w:rsid w:val="00433BE6"/>
    <w:rsid w:val="00482693"/>
    <w:rsid w:val="004B4401"/>
    <w:rsid w:val="004D79DC"/>
    <w:rsid w:val="00590286"/>
    <w:rsid w:val="005A2CD5"/>
    <w:rsid w:val="005B704D"/>
    <w:rsid w:val="006923AA"/>
    <w:rsid w:val="007155D8"/>
    <w:rsid w:val="009E0972"/>
    <w:rsid w:val="00AD4D69"/>
    <w:rsid w:val="00B865CE"/>
    <w:rsid w:val="00BB3C38"/>
    <w:rsid w:val="00C43C64"/>
    <w:rsid w:val="00C937E3"/>
    <w:rsid w:val="00D008AC"/>
    <w:rsid w:val="00D04987"/>
    <w:rsid w:val="00D22708"/>
    <w:rsid w:val="00D91838"/>
    <w:rsid w:val="00E35FF6"/>
    <w:rsid w:val="00E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BA5D4-DF33-4BE5-8C60-10717BA7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79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0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ichota@co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evropskyspotrebitel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</dc:creator>
  <cp:keywords/>
  <dc:description/>
  <cp:lastModifiedBy>Tichota Ondřej</cp:lastModifiedBy>
  <cp:revision>6</cp:revision>
  <dcterms:created xsi:type="dcterms:W3CDTF">2016-07-12T07:57:00Z</dcterms:created>
  <dcterms:modified xsi:type="dcterms:W3CDTF">2016-07-12T08:21:00Z</dcterms:modified>
</cp:coreProperties>
</file>