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7D" w:rsidRPr="00F32C79" w:rsidRDefault="00963D7D" w:rsidP="00963D7D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TISKOVÁ ZPRÁVA</w:t>
      </w:r>
    </w:p>
    <w:p w:rsidR="00963D7D" w:rsidRPr="00F32C79" w:rsidRDefault="00963D7D" w:rsidP="00963D7D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963D7D" w:rsidRDefault="00963D7D" w:rsidP="00963D7D">
      <w:pPr>
        <w:contextualSpacing/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BB3A293" wp14:editId="7570B34C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D7D" w:rsidRDefault="00963D7D" w:rsidP="00915C75">
      <w:pPr>
        <w:shd w:val="clear" w:color="auto" w:fill="FFFFFF"/>
        <w:rPr>
          <w:b/>
          <w:sz w:val="28"/>
        </w:rPr>
      </w:pPr>
    </w:p>
    <w:p w:rsidR="00915C75" w:rsidRPr="00963D7D" w:rsidRDefault="00915C75" w:rsidP="00915C75">
      <w:pPr>
        <w:shd w:val="clear" w:color="auto" w:fill="FFFFFF"/>
        <w:rPr>
          <w:b/>
          <w:sz w:val="28"/>
        </w:rPr>
      </w:pPr>
      <w:r w:rsidRPr="00963D7D">
        <w:rPr>
          <w:b/>
          <w:sz w:val="28"/>
        </w:rPr>
        <w:t>Air Berlin – jak získat zpět peníze za zrušené lety</w:t>
      </w:r>
    </w:p>
    <w:p w:rsidR="00915C75" w:rsidRPr="00963D7D" w:rsidRDefault="00915C75" w:rsidP="00915C75">
      <w:pPr>
        <w:shd w:val="clear" w:color="auto" w:fill="FFFFFF"/>
        <w:rPr>
          <w:i/>
        </w:rPr>
      </w:pPr>
    </w:p>
    <w:p w:rsidR="00915C75" w:rsidRPr="00963D7D" w:rsidRDefault="00915C75" w:rsidP="00915C75">
      <w:pPr>
        <w:shd w:val="clear" w:color="auto" w:fill="FFFFFF"/>
        <w:rPr>
          <w:b/>
        </w:rPr>
      </w:pPr>
      <w:r w:rsidRPr="00963D7D">
        <w:rPr>
          <w:b/>
          <w:i/>
        </w:rPr>
        <w:t>(Praha, 3. října 2017)</w:t>
      </w:r>
      <w:r w:rsidRPr="00963D7D">
        <w:rPr>
          <w:b/>
        </w:rPr>
        <w:t xml:space="preserve"> Rušené lety společnosti Air Berlin trápí jejich klienty, kteří by rádi </w:t>
      </w:r>
      <w:r w:rsidR="00B534E5" w:rsidRPr="00963D7D">
        <w:rPr>
          <w:b/>
        </w:rPr>
        <w:t xml:space="preserve">letěli náhradním spojem či </w:t>
      </w:r>
      <w:r w:rsidRPr="00963D7D">
        <w:rPr>
          <w:b/>
        </w:rPr>
        <w:t xml:space="preserve">získali zpět své peníze. Dopravce je v insolvenci a existuje několik možností, jak </w:t>
      </w:r>
      <w:r w:rsidR="00B534E5" w:rsidRPr="00963D7D">
        <w:rPr>
          <w:b/>
        </w:rPr>
        <w:t>postupovat</w:t>
      </w:r>
      <w:r w:rsidRPr="00963D7D">
        <w:rPr>
          <w:b/>
        </w:rPr>
        <w:t xml:space="preserve">. </w:t>
      </w:r>
      <w:r w:rsidR="00976EB0" w:rsidRPr="00963D7D">
        <w:rPr>
          <w:b/>
        </w:rPr>
        <w:t>Někteří ce</w:t>
      </w:r>
      <w:r w:rsidR="00235EE2" w:rsidRPr="00963D7D">
        <w:rPr>
          <w:b/>
        </w:rPr>
        <w:t xml:space="preserve">stující mohou získat peníze </w:t>
      </w:r>
      <w:r w:rsidR="00DD67B6" w:rsidRPr="00963D7D">
        <w:rPr>
          <w:b/>
        </w:rPr>
        <w:t>zpět od své banky pomocí nástroje zvaného chargeback.</w:t>
      </w:r>
    </w:p>
    <w:p w:rsidR="00B534E5" w:rsidRPr="00963D7D" w:rsidRDefault="00B534E5" w:rsidP="00915C75">
      <w:pPr>
        <w:shd w:val="clear" w:color="auto" w:fill="FFFFFF"/>
      </w:pPr>
      <w:r w:rsidRPr="00963D7D">
        <w:br/>
        <w:t>„V relativně nej</w:t>
      </w:r>
      <w:r w:rsidR="00DD67B6" w:rsidRPr="00963D7D">
        <w:t>lep</w:t>
      </w:r>
      <w:r w:rsidRPr="00963D7D">
        <w:t xml:space="preserve">ší situaci jsou držitelé letenek zakoupených 15. srpna a později, protože za ně lze </w:t>
      </w:r>
      <w:r w:rsidR="00DD67B6" w:rsidRPr="00963D7D">
        <w:t xml:space="preserve">u zrušených letů </w:t>
      </w:r>
      <w:r w:rsidRPr="00963D7D">
        <w:t>získat peníze zpět standardním způsobem. Toho dne totiž dopravce obdržel finanční injekci od německé vlády</w:t>
      </w:r>
      <w:r w:rsidR="00235EE2" w:rsidRPr="00963D7D">
        <w:t xml:space="preserve"> na běžný provoz</w:t>
      </w:r>
      <w:r w:rsidRPr="00963D7D">
        <w:t>. Ovšem d</w:t>
      </w:r>
      <w:r w:rsidRPr="00963D7D">
        <w:t xml:space="preserve">luhy vzniklé před tímto datem, včetně refundací letenek prodaných před tímto datem, v současné době </w:t>
      </w:r>
      <w:r w:rsidRPr="00963D7D">
        <w:t xml:space="preserve">nemůže </w:t>
      </w:r>
      <w:r w:rsidRPr="00963D7D">
        <w:t>dopravce uspo</w:t>
      </w:r>
      <w:r w:rsidRPr="00963D7D">
        <w:t>kojovat mimo insolvenční řízení,“ uvádí Ondřej Tichota z Evropského spotřebitelského centra.</w:t>
      </w:r>
    </w:p>
    <w:p w:rsidR="00915C75" w:rsidRPr="00963D7D" w:rsidRDefault="00915C75" w:rsidP="00915C75">
      <w:pPr>
        <w:shd w:val="clear" w:color="auto" w:fill="FFFFFF"/>
      </w:pPr>
    </w:p>
    <w:p w:rsidR="00F247A9" w:rsidRPr="00963D7D" w:rsidRDefault="00B534E5" w:rsidP="00915C75">
      <w:pPr>
        <w:shd w:val="clear" w:color="auto" w:fill="FFFFFF"/>
      </w:pPr>
      <w:r w:rsidRPr="00963D7D">
        <w:t>V tuto chvíli není známo datum, od něhož bude možné přihlašovat pohledávky věřitelů, mezi které patří i klienti z řad cestujících</w:t>
      </w:r>
      <w:r w:rsidR="00235EE2" w:rsidRPr="00963D7D">
        <w:t xml:space="preserve"> s letenkami zakoupenými do 14. srpna 2017</w:t>
      </w:r>
      <w:r w:rsidRPr="00963D7D">
        <w:t xml:space="preserve">. </w:t>
      </w:r>
      <w:r w:rsidR="00F247A9" w:rsidRPr="00963D7D">
        <w:t xml:space="preserve">Přihlášku bude možné podat po příslušném rozhodnutí soudu. Přestože v současné době nelze míru uspokojení věřitelů v insolvenčním řízení přesně určit, v obdobných případech v minulosti </w:t>
      </w:r>
      <w:r w:rsidR="00F247A9" w:rsidRPr="00963D7D">
        <w:t xml:space="preserve">– </w:t>
      </w:r>
      <w:r w:rsidR="00F247A9" w:rsidRPr="00963D7D">
        <w:t xml:space="preserve">z důvodu nedostatku majetku dlužníka </w:t>
      </w:r>
      <w:r w:rsidR="00F247A9" w:rsidRPr="00963D7D">
        <w:t xml:space="preserve">– </w:t>
      </w:r>
      <w:r w:rsidR="00F247A9" w:rsidRPr="00963D7D">
        <w:t>n</w:t>
      </w:r>
      <w:r w:rsidR="00F247A9" w:rsidRPr="00963D7D">
        <w:t xml:space="preserve">ebyli nezajištění věřitelé, </w:t>
      </w:r>
      <w:r w:rsidR="00F247A9" w:rsidRPr="00963D7D">
        <w:t>včetně např. cestujících</w:t>
      </w:r>
      <w:r w:rsidR="00F247A9" w:rsidRPr="00963D7D">
        <w:t>,</w:t>
      </w:r>
      <w:r w:rsidR="00F247A9" w:rsidRPr="00963D7D">
        <w:t xml:space="preserve"> v rámci insolvenčního řízení uspokojeni vůbec, nebo jen z malé části. Účast v insolvenčním řízení může být navíc administrativně poměrně náročná.</w:t>
      </w:r>
    </w:p>
    <w:p w:rsidR="00F247A9" w:rsidRPr="00963D7D" w:rsidRDefault="00F247A9" w:rsidP="00915C75">
      <w:pPr>
        <w:shd w:val="clear" w:color="auto" w:fill="FFFFFF"/>
      </w:pPr>
    </w:p>
    <w:p w:rsidR="00B534E5" w:rsidRPr="00963D7D" w:rsidRDefault="00F247A9" w:rsidP="00915C75">
      <w:pPr>
        <w:shd w:val="clear" w:color="auto" w:fill="FFFFFF"/>
      </w:pPr>
      <w:r w:rsidRPr="00963D7D">
        <w:t>„</w:t>
      </w:r>
      <w:r w:rsidR="00B534E5" w:rsidRPr="00963D7D">
        <w:t>Nicméně pokud letenk</w:t>
      </w:r>
      <w:r w:rsidRPr="00963D7D">
        <w:t>u</w:t>
      </w:r>
      <w:r w:rsidR="00B534E5" w:rsidRPr="00963D7D">
        <w:t xml:space="preserve"> zakoupen</w:t>
      </w:r>
      <w:r w:rsidRPr="00963D7D">
        <w:t>ou</w:t>
      </w:r>
      <w:r w:rsidR="00B534E5" w:rsidRPr="00963D7D">
        <w:t xml:space="preserve"> do 14. srpna 2017</w:t>
      </w:r>
      <w:r w:rsidRPr="00963D7D">
        <w:t xml:space="preserve"> hradil spotřebitel platební kartou, pak může požádat svoji banku o provedení tzv. chargebacku, kdy banka spotřebitele může obrazně řečeno stáhnout peníze </w:t>
      </w:r>
      <w:r w:rsidRPr="00963D7D">
        <w:t xml:space="preserve">za neposkytnutou službu </w:t>
      </w:r>
      <w:r w:rsidRPr="00963D7D">
        <w:t>zpět od banky podnikatele,“ říká Ondřej Tichota. „Naše zkušenosti ukazují, že některé banky to pro své klienty činí, ač tomu nejsou povinovány zákonem.“</w:t>
      </w:r>
    </w:p>
    <w:p w:rsidR="00F247A9" w:rsidRPr="00963D7D" w:rsidRDefault="00F247A9" w:rsidP="00915C75">
      <w:pPr>
        <w:shd w:val="clear" w:color="auto" w:fill="FFFFFF"/>
      </w:pPr>
    </w:p>
    <w:p w:rsidR="00F247A9" w:rsidRPr="00963D7D" w:rsidRDefault="00915C75" w:rsidP="00915C75">
      <w:pPr>
        <w:shd w:val="clear" w:color="auto" w:fill="FFFFFF"/>
      </w:pPr>
      <w:r w:rsidRPr="00963D7D">
        <w:t>Dle dostupných informací spol</w:t>
      </w:r>
      <w:r w:rsidR="00F247A9" w:rsidRPr="00963D7D">
        <w:t xml:space="preserve">ečnosti </w:t>
      </w:r>
      <w:r w:rsidRPr="00963D7D">
        <w:t xml:space="preserve">Air Berlin v současné době neprovádí přesměrování na linky jiných dopravců. Po zrušení letu si tedy cestující bude muset zajistit náhradní dopravu vlastními prostředky. </w:t>
      </w:r>
    </w:p>
    <w:p w:rsidR="00F247A9" w:rsidRPr="00963D7D" w:rsidRDefault="00F247A9" w:rsidP="00915C75">
      <w:pPr>
        <w:shd w:val="clear" w:color="auto" w:fill="FFFFFF"/>
      </w:pPr>
    </w:p>
    <w:p w:rsidR="00915C75" w:rsidRPr="00963D7D" w:rsidRDefault="00235EE2" w:rsidP="00915C75">
      <w:pPr>
        <w:shd w:val="clear" w:color="auto" w:fill="FFFFFF"/>
      </w:pPr>
      <w:r w:rsidRPr="00963D7D">
        <w:t>Ovšem v</w:t>
      </w:r>
      <w:r w:rsidR="00915C75" w:rsidRPr="00963D7D">
        <w:t> případě, že byla letenka vystavena jiným dopravcem (číslo letenky nezačíná 745) na let provozovaný Air Berlin, lze o přesměrování na náhradní lety požádat dopravce, který letenku vystavil, případně cestovní agenturu, u níž byla letenka zakoupena. Letenky vystavené spol</w:t>
      </w:r>
      <w:r w:rsidR="00F247A9" w:rsidRPr="00963D7D">
        <w:t>ečností</w:t>
      </w:r>
      <w:r w:rsidR="00915C75" w:rsidRPr="00963D7D">
        <w:t xml:space="preserve"> Air Berlin (číslo letenky začíná 745) pro lety provozované jinými dopravci budou s největší pravděpodobností partnerskými dopravci uznány, </w:t>
      </w:r>
      <w:r w:rsidRPr="00963D7D">
        <w:t xml:space="preserve">ESC však </w:t>
      </w:r>
      <w:r w:rsidR="00915C75" w:rsidRPr="00963D7D">
        <w:t>doporučuje ověřit si platnost letenky u příslušného provozujícího leteckého dopravce.</w:t>
      </w:r>
    </w:p>
    <w:p w:rsidR="00915C75" w:rsidRPr="00963D7D" w:rsidRDefault="00915C75" w:rsidP="00915C75">
      <w:pPr>
        <w:shd w:val="clear" w:color="auto" w:fill="FFFFFF"/>
      </w:pPr>
      <w:r w:rsidRPr="00963D7D">
        <w:t> </w:t>
      </w:r>
    </w:p>
    <w:p w:rsidR="00915C75" w:rsidRPr="00963D7D" w:rsidRDefault="00976EB0" w:rsidP="00915C75">
      <w:pPr>
        <w:shd w:val="clear" w:color="auto" w:fill="FFFFFF"/>
      </w:pPr>
      <w:r w:rsidRPr="00963D7D">
        <w:t>Evropské spotřebitelské centrum pomáhá řešit případné spory s podnikateli z jiných zemí Evr</w:t>
      </w:r>
      <w:r w:rsidR="00DD67B6" w:rsidRPr="00963D7D">
        <w:t>o</w:t>
      </w:r>
      <w:r w:rsidRPr="00963D7D">
        <w:t xml:space="preserve">pské unie, Norska a Islandu. </w:t>
      </w:r>
      <w:r w:rsidR="00DD67B6" w:rsidRPr="00963D7D">
        <w:t>Nicméně v</w:t>
      </w:r>
      <w:r w:rsidR="00915C75" w:rsidRPr="00963D7D">
        <w:t xml:space="preserve">zhledem k omezením vyplývajícím z insolvenčního řízení bohužel nemůže dotčeným cestujícím v rámci mediační činnosti přímo pomoci. </w:t>
      </w:r>
    </w:p>
    <w:p w:rsidR="00F247A9" w:rsidRDefault="00F247A9" w:rsidP="00F247A9">
      <w:pPr>
        <w:shd w:val="clear" w:color="auto" w:fill="FFFFFF"/>
      </w:pPr>
    </w:p>
    <w:p w:rsidR="009A05AE" w:rsidRDefault="009A05AE" w:rsidP="00F247A9">
      <w:pPr>
        <w:shd w:val="clear" w:color="auto" w:fill="FFFFFF"/>
      </w:pPr>
    </w:p>
    <w:p w:rsidR="009A05AE" w:rsidRPr="00963D7D" w:rsidRDefault="009A05AE" w:rsidP="00F247A9">
      <w:pPr>
        <w:shd w:val="clear" w:color="auto" w:fill="FFFFFF"/>
      </w:pPr>
      <w:bookmarkStart w:id="0" w:name="_GoBack"/>
      <w:bookmarkEnd w:id="0"/>
    </w:p>
    <w:p w:rsidR="002A111A" w:rsidRDefault="002A111A"/>
    <w:p w:rsidR="009A05AE" w:rsidRDefault="009A05AE" w:rsidP="009A05AE">
      <w:pPr>
        <w:pStyle w:val="Zpat"/>
        <w:tabs>
          <w:tab w:val="clear" w:pos="4536"/>
          <w:tab w:val="clear" w:pos="9072"/>
          <w:tab w:val="right" w:pos="1985"/>
        </w:tabs>
        <w:ind w:left="1650" w:hanging="1650"/>
        <w:contextualSpacing/>
        <w:rPr>
          <w:sz w:val="20"/>
        </w:rPr>
      </w:pPr>
      <w:r w:rsidRPr="00D10C94">
        <w:rPr>
          <w:b/>
          <w:i/>
          <w:sz w:val="20"/>
        </w:rPr>
        <w:t xml:space="preserve">Kontakt pro média: </w:t>
      </w:r>
      <w:r>
        <w:rPr>
          <w:b/>
          <w:i/>
          <w:sz w:val="20"/>
        </w:rPr>
        <w:tab/>
      </w:r>
      <w:r w:rsidRPr="00D10C94">
        <w:rPr>
          <w:sz w:val="20"/>
        </w:rPr>
        <w:t>Ondřej Tichota</w:t>
      </w:r>
      <w:r>
        <w:rPr>
          <w:sz w:val="20"/>
        </w:rPr>
        <w:t xml:space="preserve">, </w:t>
      </w:r>
      <w:r w:rsidRPr="00D10C94">
        <w:rPr>
          <w:sz w:val="20"/>
        </w:rPr>
        <w:t>poradce pro komunikaci</w:t>
      </w:r>
      <w:r w:rsidRPr="00D10C94">
        <w:rPr>
          <w:sz w:val="20"/>
        </w:rPr>
        <w:br/>
        <w:t>Evropské spotřebitelské centrum ČR při ČOI</w:t>
      </w:r>
    </w:p>
    <w:p w:rsidR="009A05AE" w:rsidRPr="00D10C94" w:rsidRDefault="009A05AE" w:rsidP="009A05AE">
      <w:pPr>
        <w:pStyle w:val="Zpat"/>
        <w:tabs>
          <w:tab w:val="clear" w:pos="4536"/>
          <w:tab w:val="clear" w:pos="9072"/>
          <w:tab w:val="right" w:pos="1701"/>
        </w:tabs>
        <w:ind w:left="1650" w:hanging="1650"/>
        <w:contextualSpacing/>
        <w:rPr>
          <w:sz w:val="20"/>
        </w:rPr>
      </w:pPr>
      <w:r w:rsidRPr="00C92496">
        <w:rPr>
          <w:i/>
          <w:sz w:val="20"/>
        </w:rPr>
        <w:tab/>
      </w:r>
      <w:r w:rsidRPr="00C92496">
        <w:rPr>
          <w:sz w:val="20"/>
        </w:rPr>
        <w:t xml:space="preserve">+420 </w:t>
      </w:r>
      <w:r w:rsidRPr="00D10C94">
        <w:rPr>
          <w:sz w:val="20"/>
        </w:rPr>
        <w:t xml:space="preserve">731 553 653, </w:t>
      </w:r>
      <w:hyperlink r:id="rId5" w:history="1">
        <w:r w:rsidRPr="00651AF5">
          <w:rPr>
            <w:rStyle w:val="Hypertextovodkaz"/>
            <w:sz w:val="20"/>
          </w:rPr>
          <w:t>otichota@coi.cz</w:t>
        </w:r>
      </w:hyperlink>
      <w:r>
        <w:rPr>
          <w:sz w:val="20"/>
        </w:rPr>
        <w:t xml:space="preserve"> </w:t>
      </w:r>
      <w:r>
        <w:rPr>
          <w:sz w:val="20"/>
        </w:rPr>
        <w:br/>
      </w:r>
      <w:hyperlink r:id="rId6" w:history="1">
        <w:r w:rsidRPr="00651AF5">
          <w:rPr>
            <w:rStyle w:val="Hypertextovodkaz"/>
            <w:sz w:val="20"/>
          </w:rPr>
          <w:t>www.evropskyspotrebitel.cz</w:t>
        </w:r>
      </w:hyperlink>
      <w:r>
        <w:rPr>
          <w:sz w:val="20"/>
        </w:rPr>
        <w:t xml:space="preserve"> </w:t>
      </w:r>
    </w:p>
    <w:p w:rsidR="009A05AE" w:rsidRPr="00963D7D" w:rsidRDefault="009A05AE"/>
    <w:sectPr w:rsidR="009A05AE" w:rsidRPr="00963D7D" w:rsidSect="00963D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75"/>
    <w:rsid w:val="00235EE2"/>
    <w:rsid w:val="002A111A"/>
    <w:rsid w:val="00404F66"/>
    <w:rsid w:val="00915C75"/>
    <w:rsid w:val="00963D7D"/>
    <w:rsid w:val="00976EB0"/>
    <w:rsid w:val="009A05AE"/>
    <w:rsid w:val="00B534E5"/>
    <w:rsid w:val="00DD67B6"/>
    <w:rsid w:val="00F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99ECC-90E8-4A0D-A82A-9DD310F4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C7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05AE"/>
    <w:rPr>
      <w:color w:val="008AC9"/>
      <w:u w:val="single"/>
    </w:rPr>
  </w:style>
  <w:style w:type="paragraph" w:styleId="Zpat">
    <w:name w:val="footer"/>
    <w:basedOn w:val="Normln"/>
    <w:link w:val="ZpatChar"/>
    <w:uiPriority w:val="99"/>
    <w:unhideWhenUsed/>
    <w:rsid w:val="009A05AE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9A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ropskyspotrebitel.cz" TargetMode="External"/><Relationship Id="rId5" Type="http://schemas.openxmlformats.org/officeDocument/2006/relationships/hyperlink" Target="mailto:otichota@co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475</Words>
  <Characters>2640</Characters>
  <Application>Microsoft Office Word</Application>
  <DocSecurity>0</DocSecurity>
  <Lines>44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3</cp:revision>
  <dcterms:created xsi:type="dcterms:W3CDTF">2017-10-05T09:04:00Z</dcterms:created>
  <dcterms:modified xsi:type="dcterms:W3CDTF">2017-10-05T12:09:00Z</dcterms:modified>
</cp:coreProperties>
</file>