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12" w:rsidRPr="00F32C79" w:rsidRDefault="00CE5A32" w:rsidP="00983F12">
      <w:pPr>
        <w:contextualSpacing/>
        <w:jc w:val="both"/>
        <w:rPr>
          <w:i/>
          <w:sz w:val="24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DA319F8" wp14:editId="55282DB0">
            <wp:simplePos x="0" y="0"/>
            <wp:positionH relativeFrom="column">
              <wp:posOffset>4403090</wp:posOffset>
            </wp:positionH>
            <wp:positionV relativeFrom="paragraph">
              <wp:posOffset>-176530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12" w:rsidRPr="00F32C79">
        <w:rPr>
          <w:i/>
          <w:sz w:val="24"/>
        </w:rPr>
        <w:t>TISKOVÁ ZPRÁVA</w:t>
      </w:r>
    </w:p>
    <w:p w:rsidR="00983F12" w:rsidRPr="00F32C79" w:rsidRDefault="00983F12" w:rsidP="00983F12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983F12" w:rsidRDefault="00983F12" w:rsidP="00983F12">
      <w:pPr>
        <w:jc w:val="both"/>
        <w:rPr>
          <w:b/>
          <w:sz w:val="32"/>
        </w:rPr>
      </w:pPr>
    </w:p>
    <w:p w:rsidR="009665C4" w:rsidRPr="007576E4" w:rsidRDefault="00C81EDC">
      <w:pPr>
        <w:rPr>
          <w:b/>
          <w:sz w:val="32"/>
        </w:rPr>
      </w:pPr>
      <w:r w:rsidRPr="002B270E">
        <w:rPr>
          <w:b/>
          <w:sz w:val="28"/>
        </w:rPr>
        <w:br/>
      </w:r>
      <w:r w:rsidR="00246FAF" w:rsidRPr="007576E4">
        <w:rPr>
          <w:b/>
          <w:sz w:val="32"/>
        </w:rPr>
        <w:t>Pozor</w:t>
      </w:r>
      <w:r w:rsidR="002B19E7">
        <w:rPr>
          <w:b/>
          <w:sz w:val="32"/>
        </w:rPr>
        <w:t xml:space="preserve"> v e-shopech</w:t>
      </w:r>
      <w:r w:rsidR="00127CEA">
        <w:rPr>
          <w:b/>
          <w:sz w:val="32"/>
        </w:rPr>
        <w:t>:</w:t>
      </w:r>
      <w:r w:rsidR="00F45939">
        <w:rPr>
          <w:b/>
          <w:sz w:val="32"/>
        </w:rPr>
        <w:t xml:space="preserve"> </w:t>
      </w:r>
      <w:r w:rsidR="00246FAF" w:rsidRPr="007576E4">
        <w:rPr>
          <w:b/>
          <w:sz w:val="32"/>
        </w:rPr>
        <w:t>„c</w:t>
      </w:r>
      <w:r w:rsidR="009665C4" w:rsidRPr="007576E4">
        <w:rPr>
          <w:b/>
          <w:sz w:val="32"/>
        </w:rPr>
        <w:t>ookies</w:t>
      </w:r>
      <w:r w:rsidR="00246FAF" w:rsidRPr="007576E4">
        <w:rPr>
          <w:b/>
          <w:sz w:val="32"/>
        </w:rPr>
        <w:t>“</w:t>
      </w:r>
      <w:r w:rsidR="009665C4" w:rsidRPr="007576E4">
        <w:rPr>
          <w:b/>
          <w:sz w:val="32"/>
        </w:rPr>
        <w:t xml:space="preserve"> </w:t>
      </w:r>
      <w:r w:rsidR="00371B20">
        <w:rPr>
          <w:b/>
          <w:sz w:val="32"/>
        </w:rPr>
        <w:t>ne</w:t>
      </w:r>
      <w:r w:rsidR="002B19E7">
        <w:rPr>
          <w:b/>
          <w:sz w:val="32"/>
        </w:rPr>
        <w:t>jsou</w:t>
      </w:r>
      <w:r w:rsidR="00371B20">
        <w:rPr>
          <w:b/>
          <w:sz w:val="32"/>
        </w:rPr>
        <w:t xml:space="preserve"> </w:t>
      </w:r>
      <w:r w:rsidR="009665C4" w:rsidRPr="007576E4">
        <w:rPr>
          <w:b/>
          <w:sz w:val="32"/>
        </w:rPr>
        <w:t>sušenky</w:t>
      </w:r>
    </w:p>
    <w:p w:rsidR="002A493C" w:rsidRPr="002A493C" w:rsidRDefault="00C27BA7" w:rsidP="004E34DB">
      <w:pPr>
        <w:jc w:val="both"/>
        <w:rPr>
          <w:b/>
          <w:i/>
        </w:rPr>
      </w:pPr>
      <w:r w:rsidRPr="00847C5E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1129665</wp:posOffset>
                </wp:positionV>
                <wp:extent cx="2159000" cy="44577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36" y="21600"/>
                    <wp:lineTo x="2153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45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99" w:rsidRPr="00C020D4" w:rsidRDefault="00515199" w:rsidP="00515199">
                            <w:pPr>
                              <w:rPr>
                                <w:b/>
                              </w:rPr>
                            </w:pPr>
                            <w:r w:rsidRPr="00C020D4">
                              <w:rPr>
                                <w:b/>
                              </w:rPr>
                              <w:t>Základní znaky</w:t>
                            </w:r>
                            <w:r w:rsidR="00D3216D">
                              <w:rPr>
                                <w:b/>
                              </w:rPr>
                              <w:t xml:space="preserve"> </w:t>
                            </w:r>
                            <w:r w:rsidRPr="00C020D4">
                              <w:rPr>
                                <w:b/>
                              </w:rPr>
                              <w:t xml:space="preserve">nedůvěryhodného </w:t>
                            </w:r>
                            <w:r w:rsidR="00D3216D">
                              <w:rPr>
                                <w:b/>
                              </w:rPr>
                              <w:br/>
                            </w:r>
                            <w:r w:rsidRPr="00C020D4">
                              <w:rPr>
                                <w:b/>
                              </w:rPr>
                              <w:t>e-shopu:</w:t>
                            </w:r>
                          </w:p>
                          <w:p w:rsidR="00515199" w:rsidRPr="00C020D4" w:rsidRDefault="00515199" w:rsidP="00D321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 w:rsidRPr="00C020D4">
                              <w:t>Ne zcela profesionální design</w:t>
                            </w:r>
                            <w:r w:rsidR="00983F12">
                              <w:t>.</w:t>
                            </w:r>
                          </w:p>
                          <w:p w:rsidR="00515199" w:rsidRDefault="00515199" w:rsidP="00D321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 xml:space="preserve">Nikde není uvedeno, kdo </w:t>
                            </w:r>
                            <w:r w:rsidR="00983F12">
                              <w:t>je prodejce. Přijde-li nekvalitní či jiná než objednaná věc, není ji tedy kam vrátit.</w:t>
                            </w:r>
                          </w:p>
                          <w:p w:rsidR="00515199" w:rsidRDefault="00515199" w:rsidP="00D321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Chybí obchodní podmínky (</w:t>
                            </w:r>
                            <w:r w:rsidR="00D3216D">
                              <w:t>či</w:t>
                            </w:r>
                            <w:r>
                              <w:t xml:space="preserve"> jsou zcela nedostačující)</w:t>
                            </w:r>
                            <w:r w:rsidR="00983F12">
                              <w:t xml:space="preserve"> a</w:t>
                            </w:r>
                            <w:r>
                              <w:t xml:space="preserve"> informace o možnosti odstoupit od smlouvy do 14 dnů</w:t>
                            </w:r>
                            <w:r w:rsidR="00983F12">
                              <w:t>.</w:t>
                            </w:r>
                          </w:p>
                          <w:p w:rsidR="00515199" w:rsidRDefault="00515199" w:rsidP="00D321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Místo kontaktů je jen kontaktní formulář</w:t>
                            </w:r>
                            <w:r w:rsidR="00983F12">
                              <w:t>.</w:t>
                            </w:r>
                          </w:p>
                          <w:p w:rsidR="00515199" w:rsidRDefault="00515199" w:rsidP="00D321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„Strojová“ čeština – je vidět, že stránku překládal automat. To, že soubory cookies jsou zde uváděny jako „sušenky“, je jen jednou z řady možných chyb.</w:t>
                            </w:r>
                          </w:p>
                          <w:p w:rsidR="00515199" w:rsidRDefault="00515199" w:rsidP="004E34D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</w:pPr>
                            <w:r>
                              <w:t>Doména je často registrována v zahraničí (přestože může mít koncovku .cz)</w:t>
                            </w:r>
                            <w:r w:rsidR="00983F1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0.25pt;margin-top:88.95pt;width:170pt;height:35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" fillcolor="#f2f2f2 [3052]">
                <v:textbox>
                  <w:txbxContent>
                    <w:p w:rsidR="00515199" w:rsidRPr="00C020D4" w:rsidRDefault="00515199" w:rsidP="00515199">
                      <w:pPr>
                        <w:rPr>
                          <w:b/>
                        </w:rPr>
                      </w:pPr>
                      <w:r w:rsidRPr="00C020D4">
                        <w:rPr>
                          <w:b/>
                        </w:rPr>
                        <w:t>Základní znaky</w:t>
                      </w:r>
                      <w:r w:rsidR="00D3216D">
                        <w:rPr>
                          <w:b/>
                        </w:rPr>
                        <w:t xml:space="preserve"> </w:t>
                      </w:r>
                      <w:r w:rsidRPr="00C020D4">
                        <w:rPr>
                          <w:b/>
                        </w:rPr>
                        <w:t xml:space="preserve">nedůvěryhodného </w:t>
                      </w:r>
                      <w:r w:rsidR="00D3216D">
                        <w:rPr>
                          <w:b/>
                        </w:rPr>
                        <w:br/>
                      </w:r>
                      <w:r w:rsidRPr="00C020D4">
                        <w:rPr>
                          <w:b/>
                        </w:rPr>
                        <w:t>e-shopu:</w:t>
                      </w:r>
                    </w:p>
                    <w:p w:rsidR="00515199" w:rsidRPr="00C020D4" w:rsidRDefault="00515199" w:rsidP="00D321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426"/>
                      </w:pPr>
                      <w:r w:rsidRPr="00C020D4">
                        <w:t>Ne zcela profesionální design</w:t>
                      </w:r>
                      <w:r w:rsidR="00983F12">
                        <w:t>.</w:t>
                      </w:r>
                    </w:p>
                    <w:p w:rsidR="00515199" w:rsidRDefault="00515199" w:rsidP="00D321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 xml:space="preserve">Nikde není uvedeno, kdo </w:t>
                      </w:r>
                      <w:r w:rsidR="00983F12">
                        <w:t>je prodejce. Přijde-li nekvalitní či jiná než objednaná věc, není ji tedy kam vrátit.</w:t>
                      </w:r>
                    </w:p>
                    <w:p w:rsidR="00515199" w:rsidRDefault="00515199" w:rsidP="00D321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Chybí obchodní podmínky (</w:t>
                      </w:r>
                      <w:r w:rsidR="00D3216D">
                        <w:t>či</w:t>
                      </w:r>
                      <w:r>
                        <w:t xml:space="preserve"> jsou zcela nedostačující)</w:t>
                      </w:r>
                      <w:r w:rsidR="00983F12">
                        <w:t xml:space="preserve"> a</w:t>
                      </w:r>
                      <w:r>
                        <w:t xml:space="preserve"> informace o možnosti odstoupit od smlouvy do 14 dnů</w:t>
                      </w:r>
                      <w:r w:rsidR="00983F12">
                        <w:t>.</w:t>
                      </w:r>
                    </w:p>
                    <w:p w:rsidR="00515199" w:rsidRDefault="00515199" w:rsidP="00D321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Místo kontaktů je jen kontaktní formulář</w:t>
                      </w:r>
                      <w:r w:rsidR="00983F12">
                        <w:t>.</w:t>
                      </w:r>
                    </w:p>
                    <w:p w:rsidR="00515199" w:rsidRDefault="00515199" w:rsidP="00D321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„Strojová“ čeština – je vidět, že stránku překládal automat. To, že soubory cookies jsou zde uváděny jako „sušenky“, je jen jednou z řady možných chyb.</w:t>
                      </w:r>
                    </w:p>
                    <w:p w:rsidR="00515199" w:rsidRDefault="00515199" w:rsidP="004E34D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426"/>
                        <w:jc w:val="both"/>
                      </w:pPr>
                      <w:r>
                        <w:t>Doména je často registrována v zahraničí (přestože může mít koncovku .cz)</w:t>
                      </w:r>
                      <w:r w:rsidR="00983F12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4496">
        <w:rPr>
          <w:b/>
          <w:i/>
        </w:rPr>
        <w:t xml:space="preserve">(Praha, </w:t>
      </w:r>
      <w:r w:rsidR="00832D7C">
        <w:rPr>
          <w:b/>
          <w:i/>
        </w:rPr>
        <w:t>1</w:t>
      </w:r>
      <w:r w:rsidR="00F45939">
        <w:rPr>
          <w:b/>
          <w:i/>
        </w:rPr>
        <w:t>5</w:t>
      </w:r>
      <w:r w:rsidR="002F4496">
        <w:rPr>
          <w:b/>
          <w:i/>
        </w:rPr>
        <w:t>. listopad</w:t>
      </w:r>
      <w:r w:rsidR="00F45939">
        <w:rPr>
          <w:b/>
          <w:i/>
        </w:rPr>
        <w:t xml:space="preserve"> 2017</w:t>
      </w:r>
      <w:r w:rsidR="002F4496">
        <w:rPr>
          <w:b/>
          <w:i/>
        </w:rPr>
        <w:t xml:space="preserve">) </w:t>
      </w:r>
      <w:r w:rsidR="00832D7C">
        <w:rPr>
          <w:b/>
          <w:i/>
        </w:rPr>
        <w:t>V</w:t>
      </w:r>
      <w:r w:rsidR="002A493C" w:rsidRPr="002A493C">
        <w:rPr>
          <w:b/>
          <w:i/>
        </w:rPr>
        <w:t xml:space="preserve"> angličtině sice slovo </w:t>
      </w:r>
      <w:r w:rsidR="00832D7C">
        <w:rPr>
          <w:b/>
          <w:i/>
        </w:rPr>
        <w:t>„</w:t>
      </w:r>
      <w:r w:rsidR="002A493C" w:rsidRPr="002A493C">
        <w:rPr>
          <w:b/>
          <w:i/>
        </w:rPr>
        <w:t>cookies</w:t>
      </w:r>
      <w:r w:rsidR="00832D7C">
        <w:rPr>
          <w:b/>
          <w:i/>
        </w:rPr>
        <w:t>“</w:t>
      </w:r>
      <w:r w:rsidR="002A493C" w:rsidRPr="002A493C">
        <w:rPr>
          <w:b/>
          <w:i/>
        </w:rPr>
        <w:t xml:space="preserve"> znamená sušenky, ale </w:t>
      </w:r>
      <w:r w:rsidR="003C3F24">
        <w:rPr>
          <w:b/>
          <w:i/>
        </w:rPr>
        <w:t>když takový překlad používá</w:t>
      </w:r>
      <w:r w:rsidR="002A493C" w:rsidRPr="002A493C">
        <w:rPr>
          <w:b/>
          <w:i/>
        </w:rPr>
        <w:t xml:space="preserve"> </w:t>
      </w:r>
      <w:r w:rsidR="007576E4" w:rsidRPr="002A493C">
        <w:rPr>
          <w:b/>
          <w:i/>
        </w:rPr>
        <w:t>internetový obchod</w:t>
      </w:r>
      <w:r w:rsidR="007576E4">
        <w:rPr>
          <w:b/>
          <w:i/>
        </w:rPr>
        <w:t xml:space="preserve"> </w:t>
      </w:r>
      <w:r w:rsidR="00C81EDC">
        <w:rPr>
          <w:b/>
          <w:i/>
        </w:rPr>
        <w:t>v</w:t>
      </w:r>
      <w:r w:rsidR="002A493C" w:rsidRPr="002A493C">
        <w:rPr>
          <w:b/>
          <w:i/>
        </w:rPr>
        <w:t xml:space="preserve"> upozornění na </w:t>
      </w:r>
      <w:r w:rsidR="002A493C">
        <w:rPr>
          <w:b/>
          <w:i/>
        </w:rPr>
        <w:t>soubory</w:t>
      </w:r>
      <w:r w:rsidR="002A493C" w:rsidRPr="002A493C">
        <w:rPr>
          <w:b/>
          <w:i/>
        </w:rPr>
        <w:t xml:space="preserve"> cookies, </w:t>
      </w:r>
      <w:r w:rsidR="007576E4">
        <w:rPr>
          <w:b/>
          <w:i/>
        </w:rPr>
        <w:t xml:space="preserve">pak něco není </w:t>
      </w:r>
      <w:r w:rsidR="002A493C" w:rsidRPr="002A493C">
        <w:rPr>
          <w:b/>
          <w:i/>
        </w:rPr>
        <w:t xml:space="preserve">v pořádku. </w:t>
      </w:r>
      <w:r w:rsidR="00F45939">
        <w:rPr>
          <w:b/>
          <w:i/>
        </w:rPr>
        <w:t>Množí se případy,</w:t>
      </w:r>
      <w:r w:rsidR="00F45939" w:rsidRPr="00F45939">
        <w:rPr>
          <w:b/>
          <w:i/>
        </w:rPr>
        <w:t xml:space="preserve"> kdy si </w:t>
      </w:r>
      <w:r w:rsidR="00F45939">
        <w:rPr>
          <w:b/>
          <w:i/>
        </w:rPr>
        <w:t xml:space="preserve">lidé </w:t>
      </w:r>
      <w:r w:rsidR="00F45939" w:rsidRPr="00F45939">
        <w:rPr>
          <w:b/>
          <w:i/>
        </w:rPr>
        <w:t xml:space="preserve">objednali zboží z e-shopu </w:t>
      </w:r>
      <w:r w:rsidR="00C437C4">
        <w:rPr>
          <w:b/>
          <w:i/>
        </w:rPr>
        <w:t xml:space="preserve">psaného se špatnou češtinou a </w:t>
      </w:r>
      <w:r w:rsidR="00F45939" w:rsidRPr="00F45939">
        <w:rPr>
          <w:b/>
          <w:i/>
        </w:rPr>
        <w:t>s</w:t>
      </w:r>
      <w:r w:rsidR="00515199">
        <w:rPr>
          <w:b/>
          <w:i/>
        </w:rPr>
        <w:t> </w:t>
      </w:r>
      <w:r w:rsidR="00F45939" w:rsidRPr="00F45939">
        <w:rPr>
          <w:b/>
          <w:i/>
        </w:rPr>
        <w:t>doménou .cz</w:t>
      </w:r>
      <w:r w:rsidR="003C3F24">
        <w:rPr>
          <w:b/>
          <w:i/>
        </w:rPr>
        <w:t xml:space="preserve">, a přitom se za ní ukrýval prodejce z Číny, který dodal </w:t>
      </w:r>
      <w:r w:rsidR="009559E6">
        <w:rPr>
          <w:b/>
          <w:i/>
        </w:rPr>
        <w:t xml:space="preserve">jiný </w:t>
      </w:r>
      <w:r w:rsidR="00515199">
        <w:rPr>
          <w:b/>
          <w:i/>
        </w:rPr>
        <w:t xml:space="preserve">či nekvalitní </w:t>
      </w:r>
      <w:r w:rsidR="009559E6">
        <w:rPr>
          <w:b/>
          <w:i/>
        </w:rPr>
        <w:t>výrobek</w:t>
      </w:r>
      <w:r w:rsidR="00515199">
        <w:rPr>
          <w:b/>
          <w:i/>
        </w:rPr>
        <w:t>,</w:t>
      </w:r>
      <w:r w:rsidR="009559E6">
        <w:rPr>
          <w:b/>
          <w:i/>
        </w:rPr>
        <w:t xml:space="preserve"> </w:t>
      </w:r>
      <w:r w:rsidR="00F45939" w:rsidRPr="00F45939">
        <w:rPr>
          <w:b/>
          <w:i/>
        </w:rPr>
        <w:t>nebo ne</w:t>
      </w:r>
      <w:r w:rsidR="00515199">
        <w:rPr>
          <w:b/>
          <w:i/>
        </w:rPr>
        <w:t>dodal nic</w:t>
      </w:r>
      <w:r w:rsidR="00F45939" w:rsidRPr="00F45939">
        <w:rPr>
          <w:b/>
          <w:i/>
        </w:rPr>
        <w:t>.</w:t>
      </w:r>
      <w:r w:rsidR="00F45939">
        <w:t xml:space="preserve"> </w:t>
      </w:r>
      <w:r w:rsidR="002A493C">
        <w:rPr>
          <w:b/>
          <w:i/>
        </w:rPr>
        <w:t xml:space="preserve">Vánoční nákupy </w:t>
      </w:r>
      <w:r w:rsidR="00832D7C">
        <w:rPr>
          <w:b/>
          <w:i/>
        </w:rPr>
        <w:t>jsou tady</w:t>
      </w:r>
      <w:r w:rsidR="003C3F24">
        <w:rPr>
          <w:b/>
          <w:i/>
        </w:rPr>
        <w:t xml:space="preserve"> a </w:t>
      </w:r>
      <w:r w:rsidR="00C81EDC">
        <w:rPr>
          <w:b/>
          <w:i/>
        </w:rPr>
        <w:t>spotřebitelé by si měli vždy zjistit, zda podnikatel na sebe uvádí řádný kontakt a informuje o právech spotřebitelů při nákupu online</w:t>
      </w:r>
      <w:r w:rsidR="00F45939">
        <w:rPr>
          <w:b/>
          <w:i/>
        </w:rPr>
        <w:t>.</w:t>
      </w:r>
      <w:r>
        <w:rPr>
          <w:b/>
          <w:i/>
        </w:rPr>
        <w:t xml:space="preserve"> Mohou se tak vyhnout podvodu.</w:t>
      </w:r>
    </w:p>
    <w:p w:rsidR="00983F12" w:rsidRDefault="00C362D6" w:rsidP="004E34DB">
      <w:pPr>
        <w:jc w:val="both"/>
      </w:pPr>
      <w:r>
        <w:t>Češi</w:t>
      </w:r>
      <w:r w:rsidR="002A493C">
        <w:t xml:space="preserve"> se </w:t>
      </w:r>
      <w:r w:rsidR="007576E4">
        <w:t xml:space="preserve">obracejí </w:t>
      </w:r>
      <w:r w:rsidR="002A493C">
        <w:t>na Evropské spotřebitelské centrum v</w:t>
      </w:r>
      <w:r w:rsidR="007576E4">
        <w:t xml:space="preserve"> případech, </w:t>
      </w:r>
      <w:r w:rsidR="00515199" w:rsidRPr="00515199">
        <w:t>kdy si objednali zboží z e-shopu s evropskou doménou .cz</w:t>
      </w:r>
      <w:r w:rsidR="00CC762E">
        <w:t>,</w:t>
      </w:r>
      <w:r w:rsidR="00515199" w:rsidRPr="00515199">
        <w:t xml:space="preserve"> .de</w:t>
      </w:r>
      <w:r w:rsidR="00CC762E">
        <w:t xml:space="preserve"> nebo .fr</w:t>
      </w:r>
      <w:r w:rsidR="00515199" w:rsidRPr="00515199">
        <w:t>, a</w:t>
      </w:r>
      <w:r w:rsidR="00515199" w:rsidRPr="00515199">
        <w:t>le</w:t>
      </w:r>
      <w:r w:rsidR="00515199" w:rsidRPr="00515199">
        <w:t xml:space="preserve"> přitom </w:t>
      </w:r>
      <w:r w:rsidR="00515199">
        <w:t xml:space="preserve">zboží </w:t>
      </w:r>
      <w:r w:rsidR="00730AE7">
        <w:t xml:space="preserve">nepřišlo nebo </w:t>
      </w:r>
      <w:r w:rsidR="00515199">
        <w:t>přišlo nekvalitní, a to z Číny. Takže bylo navíc nutné platit clo, s čímž spotřebitel nepočítal.</w:t>
      </w:r>
      <w:r w:rsidR="00B876D9">
        <w:t xml:space="preserve"> </w:t>
      </w:r>
    </w:p>
    <w:p w:rsidR="00C020D4" w:rsidRPr="00847C5E" w:rsidRDefault="00C020D4" w:rsidP="004E34DB">
      <w:pPr>
        <w:jc w:val="both"/>
        <w:rPr>
          <w:b/>
          <w:sz w:val="24"/>
        </w:rPr>
      </w:pPr>
      <w:r w:rsidRPr="00847C5E">
        <w:rPr>
          <w:b/>
          <w:sz w:val="24"/>
        </w:rPr>
        <w:t>Kdo mi to prodal?</w:t>
      </w:r>
    </w:p>
    <w:p w:rsidR="00C362D6" w:rsidRDefault="002F4496" w:rsidP="004E34DB">
      <w:pPr>
        <w:jc w:val="both"/>
      </w:pPr>
      <w:r>
        <w:t>„</w:t>
      </w:r>
      <w:r w:rsidR="007576E4">
        <w:t xml:space="preserve">Když </w:t>
      </w:r>
      <w:r>
        <w:t xml:space="preserve">lidé </w:t>
      </w:r>
      <w:r w:rsidR="007576E4">
        <w:t xml:space="preserve">chtějí problém řešit, </w:t>
      </w:r>
      <w:r w:rsidR="00832D7C">
        <w:t xml:space="preserve">mnohdy </w:t>
      </w:r>
      <w:r w:rsidR="007576E4">
        <w:t xml:space="preserve">zjistí, že ani neví, </w:t>
      </w:r>
      <w:r w:rsidR="00C362D6">
        <w:t xml:space="preserve">komu peníze poslali. Když výrobek přijde, </w:t>
      </w:r>
      <w:r w:rsidR="00CE5A32">
        <w:t xml:space="preserve">není </w:t>
      </w:r>
      <w:r w:rsidR="00C362D6">
        <w:t>přiložena</w:t>
      </w:r>
      <w:r>
        <w:t xml:space="preserve"> </w:t>
      </w:r>
      <w:r w:rsidR="007576E4">
        <w:t>faktur</w:t>
      </w:r>
      <w:r w:rsidR="00C362D6">
        <w:t>a</w:t>
      </w:r>
      <w:r w:rsidR="00FC5A3A">
        <w:t xml:space="preserve"> a na webových stránkách </w:t>
      </w:r>
      <w:r w:rsidR="00515199">
        <w:t>chybí</w:t>
      </w:r>
      <w:r w:rsidR="00515199">
        <w:t xml:space="preserve"> </w:t>
      </w:r>
      <w:r>
        <w:t xml:space="preserve">jakýkoli </w:t>
      </w:r>
      <w:r w:rsidR="00752914">
        <w:t xml:space="preserve">identifikační údaj a kontakt, </w:t>
      </w:r>
      <w:r w:rsidR="00FC5A3A">
        <w:t xml:space="preserve">přestože </w:t>
      </w:r>
      <w:r w:rsidR="00127CEA">
        <w:t>to evropské předpisy vyžadují</w:t>
      </w:r>
      <w:r>
        <w:t>,“ upozorňuje Ondřej Tichota z Evropského spotřebitelského centra</w:t>
      </w:r>
      <w:r w:rsidR="00BC3C20">
        <w:t xml:space="preserve"> ČR, které </w:t>
      </w:r>
      <w:r w:rsidR="00127CEA">
        <w:t xml:space="preserve">spotřebitelům </w:t>
      </w:r>
      <w:r w:rsidR="00127CEA">
        <w:t xml:space="preserve">bezplatně </w:t>
      </w:r>
      <w:r w:rsidR="00BC3C20">
        <w:t>pomáhá řešit spory s podnikateli z jiných zemí EU, Norska a Islandu</w:t>
      </w:r>
      <w:r>
        <w:t>.</w:t>
      </w:r>
      <w:r w:rsidR="007576E4">
        <w:t xml:space="preserve"> </w:t>
      </w:r>
    </w:p>
    <w:p w:rsidR="007576E4" w:rsidRDefault="00C362D6" w:rsidP="004E34DB">
      <w:pPr>
        <w:jc w:val="both"/>
      </w:pPr>
      <w:r>
        <w:t>V</w:t>
      </w:r>
      <w:r w:rsidR="00CE5A32">
        <w:t xml:space="preserve"> rizikových e-shopech bývá v </w:t>
      </w:r>
      <w:r w:rsidR="00127CEA">
        <w:t>sekci „K</w:t>
      </w:r>
      <w:r>
        <w:t>ontakty</w:t>
      </w:r>
      <w:r w:rsidR="00127CEA">
        <w:t>“</w:t>
      </w:r>
      <w:r>
        <w:t xml:space="preserve"> pouze kontaktní formulář, ale na zaslané zprávy prodejce</w:t>
      </w:r>
      <w:r w:rsidR="007576E4">
        <w:t xml:space="preserve"> buď nereaguje, nebo nabízí zaslání jiného zboží, což je pro nespokojené zákazníky nepřijatelné.</w:t>
      </w:r>
    </w:p>
    <w:p w:rsidR="00C362D6" w:rsidRDefault="00C362D6" w:rsidP="004E34DB">
      <w:pPr>
        <w:jc w:val="both"/>
      </w:pPr>
      <w:r>
        <w:t>„Na některých stránkách je také použit automatický překlad. A tak například soubory cook</w:t>
      </w:r>
      <w:r w:rsidR="00F45939">
        <w:t xml:space="preserve">ies jsou v upozornění na jejich používání webovou stránkou přeloženy jako </w:t>
      </w:r>
      <w:r w:rsidR="00515199">
        <w:t>‚</w:t>
      </w:r>
      <w:r w:rsidR="00F45939">
        <w:t>sušenky</w:t>
      </w:r>
      <w:r w:rsidR="00515199">
        <w:t>‘</w:t>
      </w:r>
      <w:r w:rsidR="00F45939">
        <w:t xml:space="preserve">. </w:t>
      </w:r>
      <w:r w:rsidR="00515199">
        <w:t>To by spotřebitelé měli brát jako varovný signál</w:t>
      </w:r>
      <w:r w:rsidR="00F45939">
        <w:t xml:space="preserve"> </w:t>
      </w:r>
      <w:r w:rsidR="00515199">
        <w:t>a v takovém e-shopu nejlépe nenakupovat</w:t>
      </w:r>
      <w:r w:rsidR="00F45939">
        <w:t>,</w:t>
      </w:r>
      <w:r>
        <w:t>“ uvádí Ondřej Tichota.</w:t>
      </w:r>
    </w:p>
    <w:p w:rsidR="00832D7C" w:rsidRPr="00847C5E" w:rsidRDefault="00D3216D" w:rsidP="004E34DB">
      <w:pPr>
        <w:jc w:val="both"/>
        <w:rPr>
          <w:b/>
          <w:sz w:val="24"/>
        </w:rPr>
      </w:pPr>
      <w:r>
        <w:rPr>
          <w:b/>
          <w:sz w:val="24"/>
        </w:rPr>
        <w:t>Jak dostat peníze zpět</w:t>
      </w:r>
      <w:r w:rsidR="00730AE7">
        <w:rPr>
          <w:b/>
          <w:sz w:val="24"/>
        </w:rPr>
        <w:t>?</w:t>
      </w:r>
    </w:p>
    <w:p w:rsidR="00C362D6" w:rsidRDefault="00714686" w:rsidP="004E34DB">
      <w:pPr>
        <w:jc w:val="both"/>
      </w:pPr>
      <w:r>
        <w:t>„</w:t>
      </w:r>
      <w:r w:rsidR="00BC5EFC">
        <w:t>Pokud spotřebitel platil kartou, j</w:t>
      </w:r>
      <w:r w:rsidR="00C020D4">
        <w:t>ediným řešením, jak dostat peníze zpět, může být tzv. chargeback, tedy mezibankovní nástroj, díky němuž může banka spotřebitele obrazně řečeno stáhnout zaplacenou částku zpět od banky obchodníka</w:t>
      </w:r>
      <w:r w:rsidR="00C362D6">
        <w:t>,“ říká Ondřej Tichota.</w:t>
      </w:r>
    </w:p>
    <w:p w:rsidR="00C020D4" w:rsidRDefault="00C020D4" w:rsidP="004E34DB">
      <w:pPr>
        <w:jc w:val="both"/>
      </w:pPr>
      <w:r>
        <w:t xml:space="preserve">K </w:t>
      </w:r>
      <w:r w:rsidR="00C437C4">
        <w:t>po</w:t>
      </w:r>
      <w:r>
        <w:t>užití chargebacku nejsou vydavatelé karet ze zákona</w:t>
      </w:r>
      <w:r w:rsidR="00D3216D" w:rsidRPr="00D3216D">
        <w:t xml:space="preserve"> </w:t>
      </w:r>
      <w:r w:rsidR="00D3216D">
        <w:t>povinni</w:t>
      </w:r>
      <w:r>
        <w:t xml:space="preserve">, ale </w:t>
      </w:r>
      <w:r w:rsidR="00D3216D">
        <w:t>mnozí</w:t>
      </w:r>
      <w:r>
        <w:t xml:space="preserve"> </w:t>
      </w:r>
      <w:r w:rsidR="00C437C4">
        <w:t>ho pro své klienty rádi provedou</w:t>
      </w:r>
      <w:r>
        <w:t xml:space="preserve">. </w:t>
      </w:r>
      <w:r w:rsidR="00FC5A3A">
        <w:t xml:space="preserve">Pokud spotřebitel za zboží zaplatil bankovním převodem, služby </w:t>
      </w:r>
      <w:r w:rsidR="00C362D6">
        <w:t xml:space="preserve">zvané </w:t>
      </w:r>
      <w:r w:rsidR="00FC5A3A">
        <w:t>chargeback není možn</w:t>
      </w:r>
      <w:r w:rsidR="00C362D6">
        <w:t>é</w:t>
      </w:r>
      <w:r w:rsidR="00FC5A3A">
        <w:t xml:space="preserve"> využít.</w:t>
      </w:r>
    </w:p>
    <w:p w:rsidR="005D2687" w:rsidRPr="00847C5E" w:rsidRDefault="005D2687" w:rsidP="004E34DB">
      <w:pPr>
        <w:jc w:val="both"/>
        <w:rPr>
          <w:b/>
          <w:sz w:val="24"/>
        </w:rPr>
      </w:pPr>
      <w:r w:rsidRPr="00847C5E">
        <w:rPr>
          <w:b/>
          <w:sz w:val="24"/>
        </w:rPr>
        <w:t>Jak poznat online podvod</w:t>
      </w:r>
    </w:p>
    <w:p w:rsidR="005D2687" w:rsidRDefault="00515199" w:rsidP="004E34DB">
      <w:pPr>
        <w:jc w:val="both"/>
      </w:pPr>
      <w:r>
        <w:t xml:space="preserve">V poslední době se objevují </w:t>
      </w:r>
      <w:r w:rsidR="00D3216D">
        <w:t xml:space="preserve">také </w:t>
      </w:r>
      <w:r>
        <w:t>n</w:t>
      </w:r>
      <w:r w:rsidR="00C020D4">
        <w:t>ázvy domén e-shopů</w:t>
      </w:r>
      <w:r>
        <w:t>, které</w:t>
      </w:r>
      <w:r w:rsidR="00D3216D">
        <w:t xml:space="preserve"> nemusí vůbec souviset se zobrazeným </w:t>
      </w:r>
      <w:r w:rsidR="00C020D4">
        <w:t xml:space="preserve">sortimentem. Jako příklad lze použít </w:t>
      </w:r>
      <w:r w:rsidR="00714686">
        <w:t>www.bitvaoberlin</w:t>
      </w:r>
      <w:r w:rsidR="00A4339A">
        <w:t>.cz</w:t>
      </w:r>
      <w:r w:rsidR="009665C4">
        <w:t xml:space="preserve"> – </w:t>
      </w:r>
      <w:r w:rsidR="00D3216D">
        <w:t>nenabízí</w:t>
      </w:r>
      <w:r w:rsidR="005D2687">
        <w:t xml:space="preserve"> nic, co </w:t>
      </w:r>
      <w:r w:rsidR="00D3216D">
        <w:t>souvisí s</w:t>
      </w:r>
      <w:r w:rsidR="00714686">
        <w:t> válkou či Berlínem</w:t>
      </w:r>
      <w:r w:rsidR="005D2687">
        <w:t>, ale</w:t>
      </w:r>
      <w:r w:rsidR="009665C4">
        <w:t xml:space="preserve"> </w:t>
      </w:r>
      <w:r w:rsidR="00714686">
        <w:t xml:space="preserve">textil a </w:t>
      </w:r>
      <w:r w:rsidR="009665C4">
        <w:t xml:space="preserve">obuv. </w:t>
      </w:r>
      <w:r w:rsidR="00714686">
        <w:t>P</w:t>
      </w:r>
      <w:r w:rsidR="005D2687">
        <w:t xml:space="preserve">rodejce </w:t>
      </w:r>
      <w:r w:rsidR="00C362D6">
        <w:t xml:space="preserve">si lze také prověřit </w:t>
      </w:r>
      <w:r w:rsidR="005D2687">
        <w:t xml:space="preserve">díky návodu na </w:t>
      </w:r>
      <w:hyperlink r:id="rId7" w:history="1">
        <w:r w:rsidR="005D2687" w:rsidRPr="002A76C9">
          <w:rPr>
            <w:rStyle w:val="Hypertextovodkaz"/>
          </w:rPr>
          <w:t>www.evropskyspotrebitel.cz/podvod</w:t>
        </w:r>
      </w:hyperlink>
      <w:r w:rsidR="005D2687">
        <w:t xml:space="preserve">. </w:t>
      </w:r>
    </w:p>
    <w:p w:rsidR="009665C4" w:rsidRPr="00847C5E" w:rsidRDefault="009665C4" w:rsidP="004E34DB">
      <w:pPr>
        <w:jc w:val="both"/>
        <w:rPr>
          <w:b/>
          <w:sz w:val="24"/>
        </w:rPr>
      </w:pPr>
      <w:r w:rsidRPr="00847C5E">
        <w:rPr>
          <w:b/>
          <w:sz w:val="24"/>
        </w:rPr>
        <w:t>Rizikové e-shopy na webu ČOI</w:t>
      </w:r>
    </w:p>
    <w:p w:rsidR="009665C4" w:rsidRDefault="00714686" w:rsidP="004E34DB">
      <w:pPr>
        <w:jc w:val="both"/>
      </w:pPr>
      <w:r>
        <w:t xml:space="preserve">V posledních měsících </w:t>
      </w:r>
      <w:bookmarkStart w:id="0" w:name="_GoBack"/>
      <w:bookmarkEnd w:id="0"/>
      <w:r>
        <w:t>přibývá internetových stránek v sekci ‚R</w:t>
      </w:r>
      <w:r w:rsidR="009665C4">
        <w:t>izikové e-shopy</w:t>
      </w:r>
      <w:r>
        <w:t>‘</w:t>
      </w:r>
      <w:r w:rsidR="009665C4">
        <w:t xml:space="preserve"> na webu České obchodní </w:t>
      </w:r>
      <w:r w:rsidR="00FC5A3A">
        <w:t>inspekce</w:t>
      </w:r>
      <w:r w:rsidR="009665C4">
        <w:t xml:space="preserve">. Informace tohoto dozorového orgánu </w:t>
      </w:r>
      <w:r w:rsidR="00701A10">
        <w:t>tedy lze využít</w:t>
      </w:r>
      <w:r w:rsidR="009665C4">
        <w:t xml:space="preserve"> při </w:t>
      </w:r>
      <w:r w:rsidR="00701A10">
        <w:t xml:space="preserve">ověřování </w:t>
      </w:r>
      <w:r w:rsidR="00572DD2">
        <w:t>online</w:t>
      </w:r>
      <w:r w:rsidR="00701A10">
        <w:t xml:space="preserve"> prodejců před samotným nákupem.</w:t>
      </w:r>
    </w:p>
    <w:p w:rsidR="0033034F" w:rsidRDefault="0033034F" w:rsidP="004E34DB">
      <w:pPr>
        <w:jc w:val="both"/>
      </w:pPr>
    </w:p>
    <w:p w:rsidR="00491D1C" w:rsidRPr="00BC3C20" w:rsidRDefault="00491D1C" w:rsidP="004E34DB">
      <w:pPr>
        <w:jc w:val="both"/>
        <w:rPr>
          <w:i/>
        </w:rPr>
      </w:pPr>
      <w:r w:rsidRPr="00BC3C20">
        <w:rPr>
          <w:i/>
        </w:rPr>
        <w:t>Evropské spotřebitelské centrum</w:t>
      </w:r>
      <w:r w:rsidR="00BC3C20" w:rsidRPr="00BC3C20">
        <w:rPr>
          <w:i/>
        </w:rPr>
        <w:t xml:space="preserve"> </w:t>
      </w:r>
      <w:r w:rsidR="00723AA2">
        <w:rPr>
          <w:i/>
        </w:rPr>
        <w:t xml:space="preserve">ČR </w:t>
      </w:r>
      <w:r w:rsidR="00BC3C20" w:rsidRPr="00BC3C20">
        <w:rPr>
          <w:i/>
        </w:rPr>
        <w:t>bezplatně pomáhá spotřebitelům řešit spory z jiných zemí Evropské Unie, Norska a Islandu. Poskytuje informace o právech spotřebitelů na jednotném trhu. Je členem sítě Evropských spotřebitelských center a jeho činnost je financována Evropskou komisí a Českou obchodní inspekcí, při níž působí.</w:t>
      </w:r>
    </w:p>
    <w:p w:rsidR="00491D1C" w:rsidRDefault="00491D1C"/>
    <w:p w:rsidR="0033034F" w:rsidRPr="007934F5" w:rsidRDefault="0033034F">
      <w:pPr>
        <w:rPr>
          <w:b/>
        </w:rPr>
      </w:pPr>
      <w:r w:rsidRPr="007934F5">
        <w:rPr>
          <w:b/>
        </w:rPr>
        <w:t>Kontakt pro média:</w:t>
      </w:r>
    </w:p>
    <w:p w:rsidR="0033034F" w:rsidRDefault="0033034F">
      <w:r>
        <w:t>Ondřej Tichota</w:t>
      </w:r>
      <w:r w:rsidR="00847C5E">
        <w:t xml:space="preserve">, </w:t>
      </w:r>
      <w:r>
        <w:t>poradce pro komunikaci</w:t>
      </w:r>
      <w:r w:rsidR="002B270E">
        <w:t xml:space="preserve"> </w:t>
      </w:r>
      <w:r w:rsidR="00847C5E">
        <w:br/>
      </w:r>
      <w:r w:rsidR="00847C5E" w:rsidRPr="00847C5E">
        <w:rPr>
          <w:i/>
        </w:rPr>
        <w:t>Evropské spotřebitelské centrum při ČOI</w:t>
      </w:r>
      <w:r>
        <w:br/>
      </w:r>
      <w:hyperlink r:id="rId8" w:history="1">
        <w:r w:rsidRPr="003D6EBB">
          <w:rPr>
            <w:rStyle w:val="Hypertextovodkaz"/>
          </w:rPr>
          <w:t>otichota@coi.cz</w:t>
        </w:r>
      </w:hyperlink>
      <w:r>
        <w:br/>
      </w:r>
      <w:r w:rsidR="00847C5E">
        <w:t xml:space="preserve">+420 </w:t>
      </w:r>
      <w:r>
        <w:t>731 553 653</w:t>
      </w:r>
    </w:p>
    <w:sectPr w:rsidR="0033034F" w:rsidSect="00C81EDC">
      <w:pgSz w:w="11906" w:h="16838"/>
      <w:pgMar w:top="426" w:right="127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86053"/>
    <w:multiLevelType w:val="hybridMultilevel"/>
    <w:tmpl w:val="3DB490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C4"/>
    <w:rsid w:val="00122CCC"/>
    <w:rsid w:val="00127CEA"/>
    <w:rsid w:val="00246FAF"/>
    <w:rsid w:val="00296C84"/>
    <w:rsid w:val="002A493C"/>
    <w:rsid w:val="002B19E7"/>
    <w:rsid w:val="002B270E"/>
    <w:rsid w:val="002F4496"/>
    <w:rsid w:val="0033034F"/>
    <w:rsid w:val="00371B20"/>
    <w:rsid w:val="003C3F24"/>
    <w:rsid w:val="00491D1C"/>
    <w:rsid w:val="004E34DB"/>
    <w:rsid w:val="00515199"/>
    <w:rsid w:val="00572DD2"/>
    <w:rsid w:val="005D2687"/>
    <w:rsid w:val="00701A10"/>
    <w:rsid w:val="00714686"/>
    <w:rsid w:val="00723AA2"/>
    <w:rsid w:val="00730AE7"/>
    <w:rsid w:val="00752914"/>
    <w:rsid w:val="007576E4"/>
    <w:rsid w:val="007934F5"/>
    <w:rsid w:val="00832D7C"/>
    <w:rsid w:val="00847C5E"/>
    <w:rsid w:val="008E3491"/>
    <w:rsid w:val="009559E6"/>
    <w:rsid w:val="009665C4"/>
    <w:rsid w:val="00983F12"/>
    <w:rsid w:val="00A20D84"/>
    <w:rsid w:val="00A4339A"/>
    <w:rsid w:val="00B73A0C"/>
    <w:rsid w:val="00B876D9"/>
    <w:rsid w:val="00BC3C20"/>
    <w:rsid w:val="00BC5EFC"/>
    <w:rsid w:val="00BD1368"/>
    <w:rsid w:val="00C020D4"/>
    <w:rsid w:val="00C27BA7"/>
    <w:rsid w:val="00C362D6"/>
    <w:rsid w:val="00C437C4"/>
    <w:rsid w:val="00C81EDC"/>
    <w:rsid w:val="00CC762E"/>
    <w:rsid w:val="00CE5A32"/>
    <w:rsid w:val="00D30290"/>
    <w:rsid w:val="00D3216D"/>
    <w:rsid w:val="00EE7409"/>
    <w:rsid w:val="00F45939"/>
    <w:rsid w:val="00FC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B93D8-8CF5-4F66-B89C-DC387AAA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268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F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chota@co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vropskyspotrebitel.cz/podv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50C3-878A-4221-B780-C0AEFAC9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28</cp:revision>
  <dcterms:created xsi:type="dcterms:W3CDTF">2017-11-08T08:22:00Z</dcterms:created>
  <dcterms:modified xsi:type="dcterms:W3CDTF">2017-11-14T09:25:00Z</dcterms:modified>
</cp:coreProperties>
</file>