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28DC" w14:textId="77777777" w:rsidR="00C67591" w:rsidRPr="00473793" w:rsidRDefault="00C67591" w:rsidP="00C67591">
      <w:pPr>
        <w:contextualSpacing/>
        <w:jc w:val="both"/>
        <w:rPr>
          <w:rFonts w:cstheme="minorHAnsi"/>
          <w:i/>
          <w:sz w:val="24"/>
          <w:lang w:val="cs-CZ"/>
        </w:rPr>
      </w:pPr>
      <w:r w:rsidRPr="00473793">
        <w:rPr>
          <w:rFonts w:cstheme="minorHAnsi"/>
          <w:b/>
          <w:i/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EC792F4" wp14:editId="695D6F4F">
            <wp:simplePos x="0" y="0"/>
            <wp:positionH relativeFrom="column">
              <wp:posOffset>4366260</wp:posOffset>
            </wp:positionH>
            <wp:positionV relativeFrom="paragraph">
              <wp:posOffset>-144145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793">
        <w:rPr>
          <w:rFonts w:cstheme="minorHAnsi"/>
          <w:i/>
          <w:sz w:val="24"/>
          <w:lang w:val="cs-CZ"/>
        </w:rPr>
        <w:t>TISKOVÁ ZPRÁVA</w:t>
      </w:r>
    </w:p>
    <w:p w14:paraId="113F3F04" w14:textId="77777777" w:rsidR="00C67591" w:rsidRPr="00473793" w:rsidRDefault="00C67591" w:rsidP="00C67591">
      <w:pPr>
        <w:contextualSpacing/>
        <w:jc w:val="both"/>
        <w:rPr>
          <w:rFonts w:cstheme="minorHAnsi"/>
          <w:i/>
          <w:sz w:val="24"/>
          <w:lang w:val="cs-CZ"/>
        </w:rPr>
      </w:pPr>
      <w:r w:rsidRPr="00473793">
        <w:rPr>
          <w:rFonts w:cstheme="minorHAnsi"/>
          <w:i/>
          <w:sz w:val="24"/>
          <w:lang w:val="cs-CZ"/>
        </w:rPr>
        <w:t>EVROPSKÉHO SPOTŘEBITELSKÉHO CENTRA</w:t>
      </w:r>
    </w:p>
    <w:p w14:paraId="42612DAE" w14:textId="77777777" w:rsidR="00C67591" w:rsidRPr="00473793" w:rsidRDefault="00C67591" w:rsidP="00C67591">
      <w:pPr>
        <w:contextualSpacing/>
        <w:jc w:val="both"/>
        <w:rPr>
          <w:rFonts w:cstheme="minorHAnsi"/>
          <w:i/>
          <w:sz w:val="24"/>
          <w:lang w:val="cs-CZ"/>
        </w:rPr>
      </w:pPr>
      <w:r w:rsidRPr="00473793">
        <w:rPr>
          <w:rFonts w:cstheme="minorHAnsi"/>
          <w:i/>
          <w:sz w:val="24"/>
          <w:lang w:val="cs-CZ"/>
        </w:rPr>
        <w:t>při České obchodní inspekci</w:t>
      </w:r>
    </w:p>
    <w:p w14:paraId="25225304" w14:textId="77777777" w:rsidR="00C67591" w:rsidRPr="00473793" w:rsidRDefault="00C67591" w:rsidP="00C67591">
      <w:pPr>
        <w:jc w:val="both"/>
        <w:rPr>
          <w:rFonts w:cstheme="minorHAnsi"/>
          <w:b/>
          <w:sz w:val="32"/>
          <w:lang w:val="cs-CZ"/>
        </w:rPr>
      </w:pPr>
    </w:p>
    <w:p w14:paraId="30D77C06" w14:textId="77777777" w:rsidR="00C67591" w:rsidRPr="00473793" w:rsidRDefault="00C67591" w:rsidP="00C67591">
      <w:pPr>
        <w:rPr>
          <w:sz w:val="32"/>
          <w:szCs w:val="32"/>
          <w:lang w:val="cs-CZ"/>
        </w:rPr>
      </w:pPr>
    </w:p>
    <w:p w14:paraId="258C72A5" w14:textId="0C66A718" w:rsidR="00DE6EE7" w:rsidRPr="00DE6EE7" w:rsidRDefault="00DE6EE7" w:rsidP="00DE6EE7">
      <w:pPr>
        <w:rPr>
          <w:b/>
          <w:sz w:val="32"/>
          <w:szCs w:val="32"/>
          <w:lang w:val="cs-CZ"/>
        </w:rPr>
      </w:pPr>
      <w:r w:rsidRPr="00DE6EE7">
        <w:rPr>
          <w:b/>
          <w:sz w:val="32"/>
          <w:szCs w:val="32"/>
          <w:lang w:val="cs-CZ"/>
        </w:rPr>
        <w:t xml:space="preserve">V krizi </w:t>
      </w:r>
      <w:r w:rsidR="00C73774" w:rsidRPr="00DE6EE7">
        <w:rPr>
          <w:b/>
          <w:sz w:val="32"/>
          <w:szCs w:val="32"/>
          <w:lang w:val="cs-CZ"/>
        </w:rPr>
        <w:t xml:space="preserve">pomohli </w:t>
      </w:r>
      <w:r w:rsidRPr="00DE6EE7">
        <w:rPr>
          <w:b/>
          <w:sz w:val="32"/>
          <w:szCs w:val="32"/>
          <w:lang w:val="cs-CZ"/>
        </w:rPr>
        <w:t>právníci sítě E</w:t>
      </w:r>
      <w:r w:rsidR="00155E9B">
        <w:rPr>
          <w:b/>
          <w:sz w:val="32"/>
          <w:szCs w:val="32"/>
          <w:lang w:val="cs-CZ"/>
        </w:rPr>
        <w:t>SC</w:t>
      </w:r>
      <w:r w:rsidRPr="00DE6EE7">
        <w:rPr>
          <w:b/>
          <w:sz w:val="32"/>
          <w:szCs w:val="32"/>
          <w:lang w:val="cs-CZ"/>
        </w:rPr>
        <w:t xml:space="preserve"> lidem získat zpět 104 milionů </w:t>
      </w:r>
    </w:p>
    <w:p w14:paraId="69DBF4EE" w14:textId="77777777" w:rsidR="00C67591" w:rsidRPr="00473793" w:rsidRDefault="00C67591" w:rsidP="00C67591">
      <w:pPr>
        <w:rPr>
          <w:sz w:val="28"/>
          <w:szCs w:val="28"/>
          <w:lang w:val="cs-CZ"/>
        </w:rPr>
      </w:pPr>
    </w:p>
    <w:p w14:paraId="36504526" w14:textId="634784F4" w:rsidR="00C67591" w:rsidRPr="00473793" w:rsidRDefault="00C67591" w:rsidP="00C67591">
      <w:pPr>
        <w:spacing w:line="276" w:lineRule="auto"/>
        <w:jc w:val="both"/>
        <w:rPr>
          <w:b/>
          <w:sz w:val="21"/>
          <w:szCs w:val="21"/>
          <w:lang w:val="cs-CZ"/>
        </w:rPr>
      </w:pPr>
      <w:r w:rsidRPr="00473793">
        <w:rPr>
          <w:b/>
          <w:i/>
          <w:sz w:val="21"/>
          <w:szCs w:val="21"/>
          <w:lang w:val="cs-CZ"/>
        </w:rPr>
        <w:t xml:space="preserve">(Praha, 27. červenec 2021) </w:t>
      </w:r>
      <w:r w:rsidRPr="00473793">
        <w:rPr>
          <w:b/>
          <w:sz w:val="21"/>
          <w:szCs w:val="21"/>
          <w:lang w:val="cs-CZ"/>
        </w:rPr>
        <w:t xml:space="preserve">Rekordní počet 170 000 spotřebitelů </w:t>
      </w:r>
      <w:r w:rsidR="002F248B">
        <w:rPr>
          <w:b/>
          <w:sz w:val="21"/>
          <w:szCs w:val="21"/>
          <w:lang w:val="cs-CZ"/>
        </w:rPr>
        <w:t>využil</w:t>
      </w:r>
      <w:r w:rsidRPr="00473793">
        <w:rPr>
          <w:b/>
          <w:sz w:val="21"/>
          <w:szCs w:val="21"/>
          <w:lang w:val="cs-CZ"/>
        </w:rPr>
        <w:t xml:space="preserve"> bezplatn</w:t>
      </w:r>
      <w:bookmarkStart w:id="0" w:name="_GoBack"/>
      <w:bookmarkEnd w:id="0"/>
      <w:r w:rsidRPr="00473793">
        <w:rPr>
          <w:b/>
          <w:sz w:val="21"/>
          <w:szCs w:val="21"/>
          <w:lang w:val="cs-CZ"/>
        </w:rPr>
        <w:t xml:space="preserve">é služby sítě Evropských spotřebitelských center v roce pandemie </w:t>
      </w:r>
      <w:proofErr w:type="spellStart"/>
      <w:r w:rsidRPr="00473793">
        <w:rPr>
          <w:b/>
          <w:sz w:val="21"/>
          <w:szCs w:val="21"/>
          <w:lang w:val="cs-CZ"/>
        </w:rPr>
        <w:t>koronaviru</w:t>
      </w:r>
      <w:proofErr w:type="spellEnd"/>
      <w:r w:rsidRPr="00473793">
        <w:rPr>
          <w:b/>
          <w:sz w:val="21"/>
          <w:szCs w:val="21"/>
          <w:lang w:val="cs-CZ"/>
        </w:rPr>
        <w:t xml:space="preserve">. </w:t>
      </w:r>
      <w:r w:rsidR="00B53422">
        <w:rPr>
          <w:b/>
          <w:sz w:val="21"/>
          <w:szCs w:val="21"/>
          <w:lang w:val="cs-CZ"/>
        </w:rPr>
        <w:t xml:space="preserve">Její právníci </w:t>
      </w:r>
      <w:r w:rsidRPr="00473793">
        <w:rPr>
          <w:b/>
          <w:sz w:val="21"/>
          <w:szCs w:val="21"/>
          <w:lang w:val="cs-CZ"/>
        </w:rPr>
        <w:t xml:space="preserve">jim </w:t>
      </w:r>
      <w:r w:rsidR="00B53422">
        <w:rPr>
          <w:b/>
          <w:sz w:val="21"/>
          <w:szCs w:val="21"/>
          <w:lang w:val="cs-CZ"/>
        </w:rPr>
        <w:t>buď poradili</w:t>
      </w:r>
      <w:r w:rsidR="00353C60">
        <w:rPr>
          <w:b/>
          <w:sz w:val="21"/>
          <w:szCs w:val="21"/>
          <w:lang w:val="cs-CZ"/>
        </w:rPr>
        <w:t>,</w:t>
      </w:r>
      <w:r w:rsidRPr="00473793">
        <w:rPr>
          <w:b/>
          <w:sz w:val="21"/>
          <w:szCs w:val="21"/>
          <w:lang w:val="cs-CZ"/>
        </w:rPr>
        <w:t xml:space="preserve"> nebo přímo </w:t>
      </w:r>
      <w:r w:rsidR="00B53422">
        <w:rPr>
          <w:b/>
          <w:sz w:val="21"/>
          <w:szCs w:val="21"/>
          <w:lang w:val="cs-CZ"/>
        </w:rPr>
        <w:t>pomohli</w:t>
      </w:r>
      <w:r w:rsidRPr="00473793">
        <w:rPr>
          <w:b/>
          <w:sz w:val="21"/>
          <w:szCs w:val="21"/>
          <w:lang w:val="cs-CZ"/>
        </w:rPr>
        <w:t xml:space="preserve"> řešit jejich spor s podnikatelem z jiné země EU a získat zpět v přepočtu více než 104 miliony korun. Často šlo o nevrácení peněz za zrušené lety, zájezdy a ubytování, ale také o problémy při nákupech přes internet. Síť třiceti center zřizuje Evropská komise a třicet zúčastněných států, české centrum působí při České obchodní inspekci.</w:t>
      </w:r>
    </w:p>
    <w:p w14:paraId="407991DB" w14:textId="77777777" w:rsidR="00C67591" w:rsidRPr="00473793" w:rsidRDefault="00C67591" w:rsidP="00C67591">
      <w:pPr>
        <w:spacing w:line="276" w:lineRule="auto"/>
        <w:jc w:val="both"/>
        <w:rPr>
          <w:b/>
          <w:sz w:val="21"/>
          <w:szCs w:val="21"/>
          <w:lang w:val="cs-CZ"/>
        </w:rPr>
      </w:pPr>
    </w:p>
    <w:p w14:paraId="12DD4A3D" w14:textId="778D6088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>„</w:t>
      </w:r>
      <w:r w:rsidR="004E520C">
        <w:rPr>
          <w:sz w:val="21"/>
          <w:szCs w:val="21"/>
          <w:lang w:val="cs-CZ"/>
        </w:rPr>
        <w:t>S</w:t>
      </w:r>
      <w:r w:rsidRPr="00473793">
        <w:rPr>
          <w:sz w:val="21"/>
          <w:szCs w:val="21"/>
          <w:lang w:val="cs-CZ"/>
        </w:rPr>
        <w:t>távalo</w:t>
      </w:r>
      <w:r w:rsidR="004E520C">
        <w:rPr>
          <w:sz w:val="21"/>
          <w:szCs w:val="21"/>
          <w:lang w:val="cs-CZ"/>
        </w:rPr>
        <w:t xml:space="preserve"> se</w:t>
      </w:r>
      <w:r w:rsidRPr="00473793">
        <w:rPr>
          <w:sz w:val="21"/>
          <w:szCs w:val="21"/>
          <w:lang w:val="cs-CZ"/>
        </w:rPr>
        <w:t>, že cestující sice měli zákonné právo na vrácení zaplacené částky v případě zrušeného letu nebo zájezdu</w:t>
      </w:r>
      <w:r w:rsidR="004E520C">
        <w:rPr>
          <w:sz w:val="21"/>
          <w:szCs w:val="21"/>
          <w:lang w:val="cs-CZ"/>
        </w:rPr>
        <w:t xml:space="preserve"> kvůli protiepidemickým opatřením</w:t>
      </w:r>
      <w:r w:rsidRPr="00473793">
        <w:rPr>
          <w:sz w:val="21"/>
          <w:szCs w:val="21"/>
          <w:lang w:val="cs-CZ"/>
        </w:rPr>
        <w:t>, ale od zahraničních podnikatelů dostali pouze část peněz nebo vůbec nic. Případně jim byl nabídnut poukaz na použití v budoucnu, což mnozí spotřebitelé odmítali. Celé segmenty ekonomiky byly ve velkých finančních potížích, ale přesto se nám jako síti center dařilo mimosoudně vyjednat řešení v téměř 70 % přeshraničních sporů souvisejících s </w:t>
      </w:r>
      <w:proofErr w:type="spellStart"/>
      <w:r w:rsidRPr="00473793">
        <w:rPr>
          <w:sz w:val="21"/>
          <w:szCs w:val="21"/>
          <w:lang w:val="cs-CZ"/>
        </w:rPr>
        <w:t>koronavirovou</w:t>
      </w:r>
      <w:proofErr w:type="spellEnd"/>
      <w:r w:rsidRPr="00473793">
        <w:rPr>
          <w:sz w:val="21"/>
          <w:szCs w:val="21"/>
          <w:lang w:val="cs-CZ"/>
        </w:rPr>
        <w:t xml:space="preserve"> krizí,“ popisuje Ondřej Tichota z Evropského spotřebitelského centra Česko.</w:t>
      </w:r>
    </w:p>
    <w:p w14:paraId="4E75CB2B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</w:p>
    <w:p w14:paraId="180015A1" w14:textId="44227403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>Od března 2020 do března 2021 obdržela síť ESC 170 000 dotazů od spotřebitelů z celé Evropské unie, jejichž spotřebitelská práva byla porušena nebo kteří měli dotaz týkající se souvisejícího evropského práva. To bylo o 44 % více než ve stejném období předchozího roku.</w:t>
      </w:r>
    </w:p>
    <w:p w14:paraId="564A6F45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</w:p>
    <w:p w14:paraId="009B833C" w14:textId="4904DE20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 xml:space="preserve">Kromě problémů v cestovním ruchu lidé také nemohli využívat různé jiné služby objednané v zahraničí. Jednou z nich byl i let balónem, který si </w:t>
      </w:r>
      <w:r w:rsidR="0079246F">
        <w:rPr>
          <w:sz w:val="21"/>
          <w:szCs w:val="21"/>
          <w:lang w:val="cs-CZ"/>
        </w:rPr>
        <w:t xml:space="preserve">pro rodinu objednal </w:t>
      </w:r>
      <w:r w:rsidRPr="00473793">
        <w:rPr>
          <w:sz w:val="21"/>
          <w:szCs w:val="21"/>
          <w:lang w:val="cs-CZ"/>
        </w:rPr>
        <w:t>český spotřebitel</w:t>
      </w:r>
      <w:r w:rsidR="004C184A">
        <w:rPr>
          <w:sz w:val="21"/>
          <w:szCs w:val="21"/>
          <w:lang w:val="cs-CZ"/>
        </w:rPr>
        <w:t xml:space="preserve"> </w:t>
      </w:r>
      <w:r w:rsidR="004C184A" w:rsidRPr="00473793">
        <w:rPr>
          <w:sz w:val="21"/>
          <w:szCs w:val="21"/>
          <w:lang w:val="cs-CZ"/>
        </w:rPr>
        <w:t>v Německu</w:t>
      </w:r>
      <w:r w:rsidRPr="00473793">
        <w:rPr>
          <w:sz w:val="21"/>
          <w:szCs w:val="21"/>
          <w:lang w:val="cs-CZ"/>
        </w:rPr>
        <w:t xml:space="preserve">. Poukaz zakoupený už v roce 2019 nebylo možné v roce 2020 využít kvůli protiepidemickým opatřením na české i německé straně. </w:t>
      </w:r>
    </w:p>
    <w:p w14:paraId="69064E1D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</w:p>
    <w:p w14:paraId="31EFAD04" w14:textId="675FC938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 xml:space="preserve">„Domluvené </w:t>
      </w:r>
      <w:r w:rsidR="00F839CC">
        <w:rPr>
          <w:sz w:val="21"/>
          <w:szCs w:val="21"/>
          <w:lang w:val="cs-CZ"/>
        </w:rPr>
        <w:t xml:space="preserve">termíny </w:t>
      </w:r>
      <w:r w:rsidRPr="00473793">
        <w:rPr>
          <w:sz w:val="21"/>
          <w:szCs w:val="21"/>
          <w:lang w:val="cs-CZ"/>
        </w:rPr>
        <w:t xml:space="preserve">hatilo nepříznivé počasí a jediný uskutečnitelný termín podnikatel nahlásil </w:t>
      </w:r>
      <w:r w:rsidR="0079246F">
        <w:rPr>
          <w:sz w:val="21"/>
          <w:szCs w:val="21"/>
          <w:lang w:val="cs-CZ"/>
        </w:rPr>
        <w:t>krátce</w:t>
      </w:r>
      <w:r w:rsidRPr="00473793">
        <w:rPr>
          <w:sz w:val="21"/>
          <w:szCs w:val="21"/>
          <w:lang w:val="cs-CZ"/>
        </w:rPr>
        <w:t xml:space="preserve"> předem, a tedy nebylo </w:t>
      </w:r>
      <w:r w:rsidR="0079246F">
        <w:rPr>
          <w:sz w:val="21"/>
          <w:szCs w:val="21"/>
          <w:lang w:val="cs-CZ"/>
        </w:rPr>
        <w:t xml:space="preserve">pro Čecha </w:t>
      </w:r>
      <w:r w:rsidRPr="00473793">
        <w:rPr>
          <w:sz w:val="21"/>
          <w:szCs w:val="21"/>
          <w:lang w:val="cs-CZ"/>
        </w:rPr>
        <w:t xml:space="preserve">reálné se </w:t>
      </w:r>
      <w:r w:rsidR="004C184A">
        <w:rPr>
          <w:sz w:val="21"/>
          <w:szCs w:val="21"/>
          <w:lang w:val="cs-CZ"/>
        </w:rPr>
        <w:t>za hranice</w:t>
      </w:r>
      <w:r w:rsidRPr="00473793">
        <w:rPr>
          <w:sz w:val="21"/>
          <w:szCs w:val="21"/>
          <w:lang w:val="cs-CZ"/>
        </w:rPr>
        <w:t xml:space="preserve"> dostavit. Proto spotřebitel požádal o vrácení peněz, ale podnikatel přestal odpovídat na e-maily. Díky spolupráci českého a německého ce</w:t>
      </w:r>
      <w:r w:rsidR="004C184A">
        <w:rPr>
          <w:sz w:val="21"/>
          <w:szCs w:val="21"/>
          <w:lang w:val="cs-CZ"/>
        </w:rPr>
        <w:t>ntra se podařilo vyjednat</w:t>
      </w:r>
      <w:r w:rsidRPr="00473793">
        <w:rPr>
          <w:sz w:val="21"/>
          <w:szCs w:val="21"/>
          <w:lang w:val="cs-CZ"/>
        </w:rPr>
        <w:t xml:space="preserve"> vrácení </w:t>
      </w:r>
      <w:proofErr w:type="gramStart"/>
      <w:r w:rsidRPr="00473793">
        <w:rPr>
          <w:sz w:val="21"/>
          <w:szCs w:val="21"/>
          <w:lang w:val="cs-CZ"/>
        </w:rPr>
        <w:t>peněz</w:t>
      </w:r>
      <w:proofErr w:type="gramEnd"/>
      <w:r w:rsidRPr="00473793">
        <w:rPr>
          <w:sz w:val="21"/>
          <w:szCs w:val="21"/>
          <w:lang w:val="cs-CZ"/>
        </w:rPr>
        <w:t xml:space="preserve"> </w:t>
      </w:r>
      <w:r w:rsidR="004C184A">
        <w:rPr>
          <w:sz w:val="21"/>
          <w:szCs w:val="21"/>
          <w:lang w:val="cs-CZ"/>
        </w:rPr>
        <w:t xml:space="preserve">s 30% </w:t>
      </w:r>
      <w:r w:rsidRPr="00473793">
        <w:rPr>
          <w:sz w:val="21"/>
          <w:szCs w:val="21"/>
          <w:lang w:val="cs-CZ"/>
        </w:rPr>
        <w:t>storno</w:t>
      </w:r>
      <w:r w:rsidR="004C184A">
        <w:rPr>
          <w:sz w:val="21"/>
          <w:szCs w:val="21"/>
          <w:lang w:val="cs-CZ"/>
        </w:rPr>
        <w:t xml:space="preserve"> poplatkem </w:t>
      </w:r>
      <w:proofErr w:type="gramStart"/>
      <w:r w:rsidR="004C184A">
        <w:rPr>
          <w:sz w:val="21"/>
          <w:szCs w:val="21"/>
          <w:lang w:val="cs-CZ"/>
        </w:rPr>
        <w:t>dle</w:t>
      </w:r>
      <w:proofErr w:type="gramEnd"/>
      <w:r w:rsidRPr="00473793">
        <w:rPr>
          <w:sz w:val="21"/>
          <w:szCs w:val="21"/>
          <w:lang w:val="cs-CZ"/>
        </w:rPr>
        <w:t xml:space="preserve"> uzavřené smlouvy</w:t>
      </w:r>
      <w:r w:rsidR="004C184A">
        <w:rPr>
          <w:sz w:val="21"/>
          <w:szCs w:val="21"/>
          <w:lang w:val="cs-CZ"/>
        </w:rPr>
        <w:t>, protože poukaz zůstával dle německého práva dále platným a využitelným</w:t>
      </w:r>
      <w:r w:rsidRPr="00473793">
        <w:rPr>
          <w:sz w:val="21"/>
          <w:szCs w:val="21"/>
          <w:lang w:val="cs-CZ"/>
        </w:rPr>
        <w:t>. Čech tak dostal zpět 70 % původní ceny, tedy 467 eur, což bylo přes 12 000 korun,“ uvedl Ondřej Tichota z ESC Česko.</w:t>
      </w:r>
    </w:p>
    <w:p w14:paraId="52CD48C5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</w:p>
    <w:p w14:paraId="286D90FF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>Některé problémy se týkaly nedodání zboží, případně dodání jiných než objednaných produktů. Časté byly případy nákupů v tzv. internetových galeriích, jejichž provozovatelé se zříkají odpovědnosti a tvrdí, že jsou jen zprostředkovateli nákupu od jiných prodejců, především z Číny. Další spory souvisely s nedoručením objednaných roušek a respirátorů či s dodáním nekvalitní dezinfekce a podobně.</w:t>
      </w:r>
    </w:p>
    <w:p w14:paraId="0E6061E7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</w:p>
    <w:p w14:paraId="22989789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>„Mnozí spotřebitelé, především senioři, byli při dlouhodobém uzavření tzv. kamenných obchodů nuceni poprvé nakoupit na internetu. Někteří se ovšem napálili a naletěli podvodníkům. Takoví nováčci, ač ve zralém věku, by se měli před prvním nákupem raději poradit s někým ze svých blízkých, kteří s nákupy online zkušenosti mají,“ doporučil Ondřej Tichota.</w:t>
      </w:r>
    </w:p>
    <w:p w14:paraId="52FA3A96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</w:p>
    <w:p w14:paraId="64A661D5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t xml:space="preserve">Lidé se při přeshraničních sporech mohou obrátit na Evropské spotřebitelské centrum způsobem uvedeným na jeho webu </w:t>
      </w:r>
      <w:hyperlink r:id="rId8" w:history="1">
        <w:r w:rsidRPr="00473793">
          <w:rPr>
            <w:rStyle w:val="Hypertextovodkaz"/>
            <w:sz w:val="21"/>
            <w:szCs w:val="21"/>
            <w:lang w:val="cs-CZ"/>
          </w:rPr>
          <w:t>www.evropskyspotrebitel.cz/stiznost</w:t>
        </w:r>
      </w:hyperlink>
      <w:r w:rsidRPr="00473793">
        <w:rPr>
          <w:sz w:val="21"/>
          <w:szCs w:val="21"/>
          <w:lang w:val="cs-CZ"/>
        </w:rPr>
        <w:t>. To případ posoudí a postoupí partnerskému centru v zemi podnikatele, které podnikatele vyzve k mimosoudnímu řešení. Pokud se to nepodaří, odkazují centra na zjednodušené přeshraniční soudní nástroje dostupné v Evropské unii.</w:t>
      </w:r>
    </w:p>
    <w:p w14:paraId="5E04244F" w14:textId="77777777" w:rsidR="00C67591" w:rsidRPr="00473793" w:rsidRDefault="00C67591" w:rsidP="00C67591">
      <w:pPr>
        <w:spacing w:line="276" w:lineRule="auto"/>
        <w:jc w:val="both"/>
        <w:rPr>
          <w:sz w:val="21"/>
          <w:szCs w:val="21"/>
          <w:lang w:val="cs-CZ"/>
        </w:rPr>
      </w:pPr>
      <w:r w:rsidRPr="00473793">
        <w:rPr>
          <w:sz w:val="21"/>
          <w:szCs w:val="21"/>
          <w:lang w:val="cs-CZ"/>
        </w:rPr>
        <w:br/>
      </w:r>
    </w:p>
    <w:p w14:paraId="18689F6C" w14:textId="310FA2E6" w:rsidR="00F1765B" w:rsidRPr="00C67591" w:rsidRDefault="00C67591" w:rsidP="0045551C">
      <w:pPr>
        <w:pStyle w:val="Zpat"/>
      </w:pPr>
      <w:r w:rsidRPr="00473793">
        <w:rPr>
          <w:rFonts w:cstheme="minorHAnsi"/>
          <w:b/>
          <w:sz w:val="20"/>
          <w:lang w:val="cs-CZ"/>
        </w:rPr>
        <w:t>Kontakt pro média:</w:t>
      </w:r>
      <w:r w:rsidRPr="00473793">
        <w:rPr>
          <w:rFonts w:cstheme="minorHAnsi"/>
          <w:b/>
          <w:sz w:val="20"/>
          <w:lang w:val="cs-CZ"/>
        </w:rPr>
        <w:br/>
      </w:r>
      <w:r w:rsidRPr="00473793">
        <w:rPr>
          <w:rFonts w:cstheme="minorHAnsi"/>
          <w:sz w:val="20"/>
          <w:lang w:val="cs-CZ"/>
        </w:rPr>
        <w:t xml:space="preserve">Ondřej Tichota, poradce pro komunikaci ESC ČR, 731 553 653, </w:t>
      </w:r>
      <w:hyperlink r:id="rId9" w:history="1">
        <w:r w:rsidRPr="00473793">
          <w:rPr>
            <w:rStyle w:val="Hypertextovodkaz"/>
            <w:rFonts w:cstheme="minorHAnsi"/>
            <w:sz w:val="20"/>
            <w:lang w:val="cs-CZ"/>
          </w:rPr>
          <w:t>otichota@coi.cz</w:t>
        </w:r>
      </w:hyperlink>
      <w:r w:rsidRPr="00473793">
        <w:rPr>
          <w:rFonts w:cstheme="minorHAnsi"/>
          <w:sz w:val="20"/>
          <w:lang w:val="cs-CZ"/>
        </w:rPr>
        <w:t xml:space="preserve"> </w:t>
      </w:r>
    </w:p>
    <w:sectPr w:rsidR="00F1765B" w:rsidRPr="00C67591" w:rsidSect="00644312">
      <w:headerReference w:type="default" r:id="rId10"/>
      <w:pgSz w:w="11910" w:h="16840"/>
      <w:pgMar w:top="851" w:right="1134" w:bottom="284" w:left="1134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C9E3C" w14:textId="77777777" w:rsidR="00740448" w:rsidRDefault="00740448">
      <w:r>
        <w:separator/>
      </w:r>
    </w:p>
  </w:endnote>
  <w:endnote w:type="continuationSeparator" w:id="0">
    <w:p w14:paraId="6D0E99B7" w14:textId="77777777" w:rsidR="00740448" w:rsidRDefault="0074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B334D" w14:textId="77777777" w:rsidR="00740448" w:rsidRDefault="00740448">
      <w:r>
        <w:separator/>
      </w:r>
    </w:p>
  </w:footnote>
  <w:footnote w:type="continuationSeparator" w:id="0">
    <w:p w14:paraId="0773F0F6" w14:textId="77777777" w:rsidR="00740448" w:rsidRDefault="0074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4799" w14:textId="71383526" w:rsidR="00C77174" w:rsidRDefault="008B0F84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4DF7292" wp14:editId="145BD770">
              <wp:simplePos x="0" y="0"/>
              <wp:positionH relativeFrom="page">
                <wp:posOffset>5833110</wp:posOffset>
              </wp:positionH>
              <wp:positionV relativeFrom="page">
                <wp:posOffset>467360</wp:posOffset>
              </wp:positionV>
              <wp:extent cx="3175" cy="1270"/>
              <wp:effectExtent l="3810" t="0" r="18415" b="1397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1270"/>
                      </a:xfrm>
                      <a:custGeom>
                        <a:avLst/>
                        <a:gdLst>
                          <a:gd name="T0" fmla="+- 0 9186 9186"/>
                          <a:gd name="T1" fmla="*/ T0 w 5"/>
                          <a:gd name="T2" fmla="+- 0 737 737"/>
                          <a:gd name="T3" fmla="*/ 737 h 2"/>
                          <a:gd name="T4" fmla="+- 0 9189 9186"/>
                          <a:gd name="T5" fmla="*/ T4 w 5"/>
                          <a:gd name="T6" fmla="+- 0 738 737"/>
                          <a:gd name="T7" fmla="*/ 738 h 2"/>
                          <a:gd name="T8" fmla="+- 0 9191 9186"/>
                          <a:gd name="T9" fmla="*/ T8 w 5"/>
                          <a:gd name="T10" fmla="+- 0 739 737"/>
                          <a:gd name="T11" fmla="*/ 739 h 2"/>
                          <a:gd name="T12" fmla="+- 0 9189 9186"/>
                          <a:gd name="T13" fmla="*/ T12 w 5"/>
                          <a:gd name="T14" fmla="+- 0 738 737"/>
                          <a:gd name="T15" fmla="*/ 738 h 2"/>
                          <a:gd name="T16" fmla="+- 0 9186 9186"/>
                          <a:gd name="T17" fmla="*/ T16 w 5"/>
                          <a:gd name="T18" fmla="+- 0 737 737"/>
                          <a:gd name="T19" fmla="*/ 737 h 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5" h="2">
                            <a:moveTo>
                              <a:pt x="0" y="0"/>
                            </a:moveTo>
                            <a:lnTo>
                              <a:pt x="3" y="1"/>
                            </a:lnTo>
                            <a:lnTo>
                              <a:pt x="5" y="2"/>
                            </a:lnTo>
                            <a:lnTo>
                              <a:pt x="3" y="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55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41855" id="Freeform 3" o:spid="_x0000_s1026" style="position:absolute;margin-left:459.3pt;margin-top:36.8pt;width:.25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" path="m,l3,1,5,2,3,1,,xe" fillcolor="#005598" stroked="f">
              <v:path arrowok="t" o:connecttype="custom" o:connectlocs="0,467995;1905,468630;3175,469265;1905,468630;0,467995" o:connectangles="0,0,0,0,0"/>
              <w10:wrap anchorx="page" anchory="page"/>
            </v:shape>
          </w:pict>
        </mc:Fallback>
      </mc:AlternateContent>
    </w:r>
    <w:r w:rsidR="00B71431">
      <w:softHyphen/>
    </w:r>
    <w:r w:rsidR="00B71431">
      <w:softHyphen/>
    </w:r>
    <w:r w:rsidR="00B71431">
      <w:softHyphen/>
    </w:r>
    <w:r w:rsidR="00B71431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FCB"/>
    <w:multiLevelType w:val="hybridMultilevel"/>
    <w:tmpl w:val="12AA6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1806"/>
    <w:multiLevelType w:val="hybridMultilevel"/>
    <w:tmpl w:val="D97606B8"/>
    <w:lvl w:ilvl="0" w:tplc="B356990C">
      <w:start w:val="680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131"/>
    <w:multiLevelType w:val="hybridMultilevel"/>
    <w:tmpl w:val="8214E0F0"/>
    <w:lvl w:ilvl="0" w:tplc="8258072C">
      <w:start w:val="68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E6591"/>
    <w:multiLevelType w:val="hybridMultilevel"/>
    <w:tmpl w:val="BB620EDA"/>
    <w:lvl w:ilvl="0" w:tplc="7C5674A8">
      <w:start w:val="68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6F82"/>
    <w:multiLevelType w:val="hybridMultilevel"/>
    <w:tmpl w:val="F5242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74"/>
    <w:rsid w:val="000026D5"/>
    <w:rsid w:val="000056B3"/>
    <w:rsid w:val="00005B6E"/>
    <w:rsid w:val="0001576E"/>
    <w:rsid w:val="00020F57"/>
    <w:rsid w:val="00041571"/>
    <w:rsid w:val="000715A4"/>
    <w:rsid w:val="00081464"/>
    <w:rsid w:val="00086877"/>
    <w:rsid w:val="000B0091"/>
    <w:rsid w:val="000B103F"/>
    <w:rsid w:val="000B3AF2"/>
    <w:rsid w:val="000C0F35"/>
    <w:rsid w:val="000C2C0E"/>
    <w:rsid w:val="000C4497"/>
    <w:rsid w:val="000E61BC"/>
    <w:rsid w:val="000E6E70"/>
    <w:rsid w:val="000F2394"/>
    <w:rsid w:val="00106724"/>
    <w:rsid w:val="00106873"/>
    <w:rsid w:val="00115FC8"/>
    <w:rsid w:val="0012227E"/>
    <w:rsid w:val="00124595"/>
    <w:rsid w:val="00155E9B"/>
    <w:rsid w:val="00161D76"/>
    <w:rsid w:val="001620A3"/>
    <w:rsid w:val="00173593"/>
    <w:rsid w:val="00191131"/>
    <w:rsid w:val="0019746A"/>
    <w:rsid w:val="001B51EA"/>
    <w:rsid w:val="001B71FD"/>
    <w:rsid w:val="001C4507"/>
    <w:rsid w:val="001E7833"/>
    <w:rsid w:val="001F103F"/>
    <w:rsid w:val="00201D42"/>
    <w:rsid w:val="002029CC"/>
    <w:rsid w:val="00205FFB"/>
    <w:rsid w:val="00216718"/>
    <w:rsid w:val="00220E0F"/>
    <w:rsid w:val="00222E97"/>
    <w:rsid w:val="002310B7"/>
    <w:rsid w:val="002404C2"/>
    <w:rsid w:val="00240F7B"/>
    <w:rsid w:val="002529C9"/>
    <w:rsid w:val="00255A9B"/>
    <w:rsid w:val="00261A9E"/>
    <w:rsid w:val="00263FDD"/>
    <w:rsid w:val="0027678A"/>
    <w:rsid w:val="00281D9F"/>
    <w:rsid w:val="002926E0"/>
    <w:rsid w:val="002B65BE"/>
    <w:rsid w:val="002E64E1"/>
    <w:rsid w:val="002E69BC"/>
    <w:rsid w:val="002F248B"/>
    <w:rsid w:val="002F4D96"/>
    <w:rsid w:val="003018E7"/>
    <w:rsid w:val="0031416E"/>
    <w:rsid w:val="00314D77"/>
    <w:rsid w:val="00325B70"/>
    <w:rsid w:val="003278DE"/>
    <w:rsid w:val="00334F67"/>
    <w:rsid w:val="00336570"/>
    <w:rsid w:val="00353C60"/>
    <w:rsid w:val="003548AE"/>
    <w:rsid w:val="00363214"/>
    <w:rsid w:val="003643C9"/>
    <w:rsid w:val="00366226"/>
    <w:rsid w:val="003747EC"/>
    <w:rsid w:val="003974DB"/>
    <w:rsid w:val="003B03D8"/>
    <w:rsid w:val="003B615E"/>
    <w:rsid w:val="003B6BEB"/>
    <w:rsid w:val="003F77FE"/>
    <w:rsid w:val="0040075C"/>
    <w:rsid w:val="00421DE4"/>
    <w:rsid w:val="00431AF9"/>
    <w:rsid w:val="00432FB5"/>
    <w:rsid w:val="00443F9E"/>
    <w:rsid w:val="0045551C"/>
    <w:rsid w:val="004762AA"/>
    <w:rsid w:val="00493FB2"/>
    <w:rsid w:val="004972A4"/>
    <w:rsid w:val="004B0DFB"/>
    <w:rsid w:val="004B4FE6"/>
    <w:rsid w:val="004C184A"/>
    <w:rsid w:val="004C42F6"/>
    <w:rsid w:val="004C4518"/>
    <w:rsid w:val="004E3A87"/>
    <w:rsid w:val="004E520C"/>
    <w:rsid w:val="004E5421"/>
    <w:rsid w:val="004E6FAF"/>
    <w:rsid w:val="004F231E"/>
    <w:rsid w:val="004F42A2"/>
    <w:rsid w:val="005009CA"/>
    <w:rsid w:val="005107DF"/>
    <w:rsid w:val="00512AE5"/>
    <w:rsid w:val="00521C1B"/>
    <w:rsid w:val="0053173D"/>
    <w:rsid w:val="00545EF5"/>
    <w:rsid w:val="00551D7F"/>
    <w:rsid w:val="0055671D"/>
    <w:rsid w:val="005621F4"/>
    <w:rsid w:val="00563DA5"/>
    <w:rsid w:val="00577A55"/>
    <w:rsid w:val="005823CD"/>
    <w:rsid w:val="005B6C9B"/>
    <w:rsid w:val="005C2D7B"/>
    <w:rsid w:val="005C3DE3"/>
    <w:rsid w:val="005D454D"/>
    <w:rsid w:val="005E643D"/>
    <w:rsid w:val="00604458"/>
    <w:rsid w:val="00605788"/>
    <w:rsid w:val="00610FEF"/>
    <w:rsid w:val="00612671"/>
    <w:rsid w:val="00631A38"/>
    <w:rsid w:val="00644312"/>
    <w:rsid w:val="006471E2"/>
    <w:rsid w:val="00651828"/>
    <w:rsid w:val="00656835"/>
    <w:rsid w:val="0066275C"/>
    <w:rsid w:val="006727DF"/>
    <w:rsid w:val="00692D7E"/>
    <w:rsid w:val="006A05ED"/>
    <w:rsid w:val="006A67BA"/>
    <w:rsid w:val="006B1044"/>
    <w:rsid w:val="006D3121"/>
    <w:rsid w:val="006D6341"/>
    <w:rsid w:val="006E2A7E"/>
    <w:rsid w:val="007001F4"/>
    <w:rsid w:val="007111E8"/>
    <w:rsid w:val="007213E3"/>
    <w:rsid w:val="00740448"/>
    <w:rsid w:val="007579BB"/>
    <w:rsid w:val="00761075"/>
    <w:rsid w:val="00764BE4"/>
    <w:rsid w:val="00770C70"/>
    <w:rsid w:val="0077179E"/>
    <w:rsid w:val="0079246F"/>
    <w:rsid w:val="00797B91"/>
    <w:rsid w:val="007A6B4A"/>
    <w:rsid w:val="007C5A9D"/>
    <w:rsid w:val="007C61E9"/>
    <w:rsid w:val="007D174A"/>
    <w:rsid w:val="007D6A06"/>
    <w:rsid w:val="007F227B"/>
    <w:rsid w:val="008220E4"/>
    <w:rsid w:val="00825C7A"/>
    <w:rsid w:val="0082740A"/>
    <w:rsid w:val="00840F4D"/>
    <w:rsid w:val="00851823"/>
    <w:rsid w:val="008604C2"/>
    <w:rsid w:val="00865DEB"/>
    <w:rsid w:val="008746D5"/>
    <w:rsid w:val="008834A7"/>
    <w:rsid w:val="00891529"/>
    <w:rsid w:val="008A1F7D"/>
    <w:rsid w:val="008B0F84"/>
    <w:rsid w:val="008C1AD7"/>
    <w:rsid w:val="008C2F43"/>
    <w:rsid w:val="008F2AAB"/>
    <w:rsid w:val="008F4A3E"/>
    <w:rsid w:val="00904353"/>
    <w:rsid w:val="00914F48"/>
    <w:rsid w:val="0092213C"/>
    <w:rsid w:val="00931890"/>
    <w:rsid w:val="00941C55"/>
    <w:rsid w:val="00943FD0"/>
    <w:rsid w:val="00977314"/>
    <w:rsid w:val="00982641"/>
    <w:rsid w:val="009972CA"/>
    <w:rsid w:val="009A5CB9"/>
    <w:rsid w:val="009B3AD4"/>
    <w:rsid w:val="009B5F46"/>
    <w:rsid w:val="009C2512"/>
    <w:rsid w:val="009C261D"/>
    <w:rsid w:val="009E6958"/>
    <w:rsid w:val="009F06C0"/>
    <w:rsid w:val="00A0321A"/>
    <w:rsid w:val="00A25692"/>
    <w:rsid w:val="00A31A37"/>
    <w:rsid w:val="00A45A3F"/>
    <w:rsid w:val="00A5492C"/>
    <w:rsid w:val="00A61CDA"/>
    <w:rsid w:val="00A712B5"/>
    <w:rsid w:val="00A72FBC"/>
    <w:rsid w:val="00A75DE7"/>
    <w:rsid w:val="00A845AE"/>
    <w:rsid w:val="00A84E46"/>
    <w:rsid w:val="00A8655C"/>
    <w:rsid w:val="00A92A6C"/>
    <w:rsid w:val="00A95484"/>
    <w:rsid w:val="00AB3E5E"/>
    <w:rsid w:val="00AB5E57"/>
    <w:rsid w:val="00AE4E04"/>
    <w:rsid w:val="00AE50E5"/>
    <w:rsid w:val="00AF2798"/>
    <w:rsid w:val="00AF6BE1"/>
    <w:rsid w:val="00B03407"/>
    <w:rsid w:val="00B03E64"/>
    <w:rsid w:val="00B103FF"/>
    <w:rsid w:val="00B133C8"/>
    <w:rsid w:val="00B13427"/>
    <w:rsid w:val="00B228CC"/>
    <w:rsid w:val="00B237AF"/>
    <w:rsid w:val="00B31051"/>
    <w:rsid w:val="00B35CCC"/>
    <w:rsid w:val="00B53422"/>
    <w:rsid w:val="00B71431"/>
    <w:rsid w:val="00B7272E"/>
    <w:rsid w:val="00B808CB"/>
    <w:rsid w:val="00BA1CC9"/>
    <w:rsid w:val="00BA5C4D"/>
    <w:rsid w:val="00BB2C80"/>
    <w:rsid w:val="00BC3B28"/>
    <w:rsid w:val="00BD6D2C"/>
    <w:rsid w:val="00BF6541"/>
    <w:rsid w:val="00C17172"/>
    <w:rsid w:val="00C20C66"/>
    <w:rsid w:val="00C34023"/>
    <w:rsid w:val="00C52288"/>
    <w:rsid w:val="00C6697C"/>
    <w:rsid w:val="00C67591"/>
    <w:rsid w:val="00C73774"/>
    <w:rsid w:val="00C77174"/>
    <w:rsid w:val="00C8625D"/>
    <w:rsid w:val="00CA6EEA"/>
    <w:rsid w:val="00CB18D1"/>
    <w:rsid w:val="00CB425E"/>
    <w:rsid w:val="00CB60BB"/>
    <w:rsid w:val="00CC348C"/>
    <w:rsid w:val="00CC617C"/>
    <w:rsid w:val="00CD2181"/>
    <w:rsid w:val="00CD24C0"/>
    <w:rsid w:val="00CD7F24"/>
    <w:rsid w:val="00CE099E"/>
    <w:rsid w:val="00CE32A0"/>
    <w:rsid w:val="00D00185"/>
    <w:rsid w:val="00D046BB"/>
    <w:rsid w:val="00D20FA3"/>
    <w:rsid w:val="00D21B0E"/>
    <w:rsid w:val="00D24C02"/>
    <w:rsid w:val="00D51D99"/>
    <w:rsid w:val="00D9032D"/>
    <w:rsid w:val="00D91444"/>
    <w:rsid w:val="00D93DD9"/>
    <w:rsid w:val="00DA3999"/>
    <w:rsid w:val="00DB04FD"/>
    <w:rsid w:val="00DB6EE3"/>
    <w:rsid w:val="00DC081D"/>
    <w:rsid w:val="00DC1C26"/>
    <w:rsid w:val="00DC3A0D"/>
    <w:rsid w:val="00DD1828"/>
    <w:rsid w:val="00DD1AE6"/>
    <w:rsid w:val="00DD3F9D"/>
    <w:rsid w:val="00DD7F6B"/>
    <w:rsid w:val="00DE6EE7"/>
    <w:rsid w:val="00E07289"/>
    <w:rsid w:val="00E371B0"/>
    <w:rsid w:val="00E9447C"/>
    <w:rsid w:val="00EA2567"/>
    <w:rsid w:val="00EA6F00"/>
    <w:rsid w:val="00EB3C92"/>
    <w:rsid w:val="00ED553B"/>
    <w:rsid w:val="00ED7EC5"/>
    <w:rsid w:val="00EE0EAE"/>
    <w:rsid w:val="00EE41A1"/>
    <w:rsid w:val="00EF57B4"/>
    <w:rsid w:val="00F062C7"/>
    <w:rsid w:val="00F105F1"/>
    <w:rsid w:val="00F15552"/>
    <w:rsid w:val="00F1765B"/>
    <w:rsid w:val="00F27B07"/>
    <w:rsid w:val="00F33902"/>
    <w:rsid w:val="00F40998"/>
    <w:rsid w:val="00F63509"/>
    <w:rsid w:val="00F839CC"/>
    <w:rsid w:val="00F84DB5"/>
    <w:rsid w:val="00F866E0"/>
    <w:rsid w:val="00F905C0"/>
    <w:rsid w:val="00FA0EEF"/>
    <w:rsid w:val="00FA6793"/>
    <w:rsid w:val="00FA69EA"/>
    <w:rsid w:val="00FB4017"/>
    <w:rsid w:val="00FB47C2"/>
    <w:rsid w:val="00FC4AE3"/>
    <w:rsid w:val="00FC74E7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063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40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998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40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998"/>
    <w:rPr>
      <w:rFonts w:ascii="Arial" w:eastAsia="Arial" w:hAnsi="Arial" w:cs="Arial"/>
    </w:rPr>
  </w:style>
  <w:style w:type="paragraph" w:customStyle="1" w:styleId="EinfAbs">
    <w:name w:val="[Einf. Abs.]"/>
    <w:basedOn w:val="Normln"/>
    <w:uiPriority w:val="99"/>
    <w:rsid w:val="00C34023"/>
    <w:pPr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fr-FR"/>
    </w:rPr>
  </w:style>
  <w:style w:type="character" w:styleId="Hypertextovodkaz">
    <w:name w:val="Hyperlink"/>
    <w:uiPriority w:val="99"/>
    <w:unhideWhenUsed/>
    <w:rsid w:val="00DD1828"/>
    <w:rPr>
      <w:color w:val="0000FF"/>
      <w:u w:val="single"/>
    </w:rPr>
  </w:style>
  <w:style w:type="character" w:customStyle="1" w:styleId="tagtrans">
    <w:name w:val="tag_trans"/>
    <w:rsid w:val="008C1AD7"/>
  </w:style>
  <w:style w:type="character" w:customStyle="1" w:styleId="tagt">
    <w:name w:val="tag_t"/>
    <w:rsid w:val="008C1AD7"/>
  </w:style>
  <w:style w:type="character" w:customStyle="1" w:styleId="span9">
    <w:name w:val="span9"/>
    <w:rsid w:val="008C1AD7"/>
  </w:style>
  <w:style w:type="character" w:customStyle="1" w:styleId="apple-converted-space">
    <w:name w:val="apple-converted-space"/>
    <w:basedOn w:val="Standardnpsmoodstavce"/>
    <w:rsid w:val="007C5A9D"/>
  </w:style>
  <w:style w:type="paragraph" w:styleId="Textbubliny">
    <w:name w:val="Balloon Text"/>
    <w:basedOn w:val="Normln"/>
    <w:link w:val="TextbublinyChar"/>
    <w:uiPriority w:val="99"/>
    <w:semiHidden/>
    <w:unhideWhenUsed/>
    <w:rsid w:val="0012459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595"/>
    <w:rPr>
      <w:rFonts w:ascii="Times New Roman" w:eastAsia="Arial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E78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8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833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8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833"/>
    <w:rPr>
      <w:rFonts w:ascii="Arial" w:eastAsia="Arial" w:hAnsi="Arial" w:cs="Arial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B10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iln">
    <w:name w:val="Strong"/>
    <w:basedOn w:val="Standardnpsmoodstavce"/>
    <w:uiPriority w:val="22"/>
    <w:qFormat/>
    <w:rsid w:val="006B1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pskyspotrebitel.cz/stizno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tichota@co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543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Maunichy</dc:creator>
  <cp:lastModifiedBy>Tichota Ondřej</cp:lastModifiedBy>
  <cp:revision>44</cp:revision>
  <cp:lastPrinted>2020-05-06T11:39:00Z</cp:lastPrinted>
  <dcterms:created xsi:type="dcterms:W3CDTF">2021-07-22T13:47:00Z</dcterms:created>
  <dcterms:modified xsi:type="dcterms:W3CDTF">2021-07-26T12:30:00Z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2017-07-28T00:00:00Z</vt:filetime>
  </property>
</Properties>
</file>