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A3379" w14:textId="5C5B4DFB" w:rsidR="005F3059" w:rsidRDefault="005F3059" w:rsidP="00B94740">
      <w:pPr>
        <w:rPr>
          <w:b/>
          <w:color w:val="005698"/>
          <w:sz w:val="28"/>
          <w:szCs w:val="28"/>
          <w:lang w:val="cs-CZ"/>
        </w:rPr>
      </w:pPr>
    </w:p>
    <w:p w14:paraId="79B206B1" w14:textId="2B33F8EA" w:rsidR="00B94740" w:rsidRPr="005F3059" w:rsidRDefault="005F3059" w:rsidP="00B94740">
      <w:pPr>
        <w:rPr>
          <w:b/>
          <w:color w:val="005698"/>
          <w:sz w:val="28"/>
          <w:szCs w:val="28"/>
          <w:lang w:val="cs-CZ"/>
        </w:rPr>
      </w:pPr>
      <w:r>
        <w:rPr>
          <w:b/>
          <w:color w:val="005698"/>
          <w:sz w:val="28"/>
          <w:szCs w:val="28"/>
          <w:lang w:val="cs-CZ"/>
        </w:rPr>
        <w:t>Tisková zpráva</w:t>
      </w:r>
      <w:r w:rsidR="00353205">
        <w:rPr>
          <w:b/>
          <w:color w:val="005698"/>
          <w:sz w:val="28"/>
          <w:szCs w:val="28"/>
          <w:lang w:val="cs-CZ"/>
        </w:rPr>
        <w:t xml:space="preserve"> Evropského spotřebitelského centra ČR</w:t>
      </w:r>
    </w:p>
    <w:p w14:paraId="3DB7A465" w14:textId="77777777" w:rsidR="00B94740" w:rsidRPr="005F3059" w:rsidRDefault="00B94740" w:rsidP="00B94740">
      <w:pPr>
        <w:spacing w:line="276" w:lineRule="auto"/>
        <w:jc w:val="both"/>
        <w:rPr>
          <w:b/>
          <w:lang w:val="cs-CZ"/>
        </w:rPr>
      </w:pPr>
    </w:p>
    <w:p w14:paraId="17F7B8D7" w14:textId="77777777" w:rsidR="005F3059" w:rsidRPr="005F3059" w:rsidRDefault="005F3059" w:rsidP="005F3059">
      <w:pPr>
        <w:rPr>
          <w:color w:val="005698"/>
          <w:sz w:val="32"/>
          <w:szCs w:val="32"/>
          <w:lang w:val="cs-CZ"/>
        </w:rPr>
      </w:pPr>
      <w:r w:rsidRPr="005F3059">
        <w:rPr>
          <w:color w:val="005698"/>
          <w:sz w:val="32"/>
          <w:szCs w:val="32"/>
          <w:lang w:val="cs-CZ"/>
        </w:rPr>
        <w:t>Black Friday: Jak se vyhnout pastem výprodejů</w:t>
      </w:r>
    </w:p>
    <w:p w14:paraId="157ACCF3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76719EDA" w14:textId="6BEA9675" w:rsidR="005F3059" w:rsidRPr="00E71A37" w:rsidRDefault="00353205" w:rsidP="005F3059">
      <w:pPr>
        <w:spacing w:line="276" w:lineRule="auto"/>
        <w:jc w:val="both"/>
        <w:rPr>
          <w:b/>
          <w:i/>
          <w:sz w:val="20"/>
          <w:szCs w:val="20"/>
          <w:lang w:val="cs-CZ"/>
        </w:rPr>
      </w:pPr>
      <w:r w:rsidRPr="00E71A37">
        <w:rPr>
          <w:b/>
          <w:i/>
          <w:sz w:val="20"/>
          <w:szCs w:val="20"/>
          <w:lang w:val="cs-CZ"/>
        </w:rPr>
        <w:t xml:space="preserve">(24. listopad 2022) </w:t>
      </w:r>
      <w:r w:rsidR="005F3059" w:rsidRPr="00E71A37">
        <w:rPr>
          <w:b/>
          <w:i/>
          <w:sz w:val="20"/>
          <w:szCs w:val="20"/>
          <w:lang w:val="cs-CZ"/>
        </w:rPr>
        <w:t>V čase</w:t>
      </w:r>
      <w:r w:rsidR="005F3059" w:rsidRPr="00E71A37">
        <w:rPr>
          <w:b/>
          <w:i/>
          <w:sz w:val="20"/>
          <w:szCs w:val="20"/>
          <w:lang w:val="cs-CZ"/>
        </w:rPr>
        <w:t xml:space="preserve"> inflac</w:t>
      </w:r>
      <w:r w:rsidR="005F3059" w:rsidRPr="00E71A37">
        <w:rPr>
          <w:b/>
          <w:i/>
          <w:sz w:val="20"/>
          <w:szCs w:val="20"/>
          <w:lang w:val="cs-CZ"/>
        </w:rPr>
        <w:t>e,</w:t>
      </w:r>
      <w:r w:rsidR="005F3059" w:rsidRPr="00E71A37">
        <w:rPr>
          <w:b/>
          <w:i/>
          <w:sz w:val="20"/>
          <w:szCs w:val="20"/>
          <w:lang w:val="cs-CZ"/>
        </w:rPr>
        <w:t xml:space="preserve"> ros</w:t>
      </w:r>
      <w:bookmarkStart w:id="0" w:name="_GoBack"/>
      <w:bookmarkEnd w:id="0"/>
      <w:r w:rsidR="005F3059" w:rsidRPr="00E71A37">
        <w:rPr>
          <w:b/>
          <w:i/>
          <w:sz w:val="20"/>
          <w:szCs w:val="20"/>
          <w:lang w:val="cs-CZ"/>
        </w:rPr>
        <w:t>toucí</w:t>
      </w:r>
      <w:r w:rsidR="005F3059" w:rsidRPr="00E71A37">
        <w:rPr>
          <w:b/>
          <w:i/>
          <w:sz w:val="20"/>
          <w:szCs w:val="20"/>
          <w:lang w:val="cs-CZ"/>
        </w:rPr>
        <w:t>ch</w:t>
      </w:r>
      <w:r w:rsidR="005F3059" w:rsidRPr="00E71A37">
        <w:rPr>
          <w:b/>
          <w:i/>
          <w:sz w:val="20"/>
          <w:szCs w:val="20"/>
          <w:lang w:val="cs-CZ"/>
        </w:rPr>
        <w:t xml:space="preserve"> cen energií </w:t>
      </w:r>
      <w:r w:rsidR="005F3059" w:rsidRPr="00E71A37">
        <w:rPr>
          <w:b/>
          <w:i/>
          <w:sz w:val="20"/>
          <w:szCs w:val="20"/>
          <w:lang w:val="cs-CZ"/>
        </w:rPr>
        <w:t>i jistého nedostatku</w:t>
      </w:r>
      <w:r w:rsidR="005F3059" w:rsidRPr="00E71A37">
        <w:rPr>
          <w:b/>
          <w:i/>
          <w:sz w:val="20"/>
          <w:szCs w:val="20"/>
          <w:lang w:val="cs-CZ"/>
        </w:rPr>
        <w:t xml:space="preserve"> zboží </w:t>
      </w:r>
      <w:r w:rsidR="00D86992" w:rsidRPr="00E71A37">
        <w:rPr>
          <w:b/>
          <w:i/>
          <w:sz w:val="20"/>
          <w:szCs w:val="20"/>
          <w:lang w:val="cs-CZ"/>
        </w:rPr>
        <w:t>je</w:t>
      </w:r>
      <w:r w:rsidR="001A5FC4" w:rsidRPr="00E71A37">
        <w:rPr>
          <w:b/>
          <w:i/>
          <w:sz w:val="20"/>
          <w:szCs w:val="20"/>
          <w:lang w:val="cs-CZ"/>
        </w:rPr>
        <w:t xml:space="preserve"> o</w:t>
      </w:r>
      <w:r w:rsidR="005F3059" w:rsidRPr="00E71A37">
        <w:rPr>
          <w:b/>
          <w:i/>
          <w:sz w:val="20"/>
          <w:szCs w:val="20"/>
          <w:lang w:val="cs-CZ"/>
        </w:rPr>
        <w:t xml:space="preserve"> Black Friday </w:t>
      </w:r>
      <w:r w:rsidR="00D86992" w:rsidRPr="00E71A37">
        <w:rPr>
          <w:b/>
          <w:i/>
          <w:sz w:val="20"/>
          <w:szCs w:val="20"/>
          <w:lang w:val="cs-CZ"/>
        </w:rPr>
        <w:t>mezi zákazníky obzvlášť zájem</w:t>
      </w:r>
      <w:r w:rsidR="005F3059" w:rsidRPr="00E71A37">
        <w:rPr>
          <w:b/>
          <w:i/>
          <w:sz w:val="20"/>
          <w:szCs w:val="20"/>
          <w:lang w:val="cs-CZ"/>
        </w:rPr>
        <w:t xml:space="preserve">. Ale pozor, slogany jako "nejvýhodnější nabídka" </w:t>
      </w:r>
      <w:r w:rsidR="001A5FC4" w:rsidRPr="00E71A37">
        <w:rPr>
          <w:b/>
          <w:i/>
          <w:sz w:val="20"/>
          <w:szCs w:val="20"/>
          <w:lang w:val="cs-CZ"/>
        </w:rPr>
        <w:t xml:space="preserve">apod. </w:t>
      </w:r>
      <w:r w:rsidR="00D86992" w:rsidRPr="00E71A37">
        <w:rPr>
          <w:b/>
          <w:i/>
          <w:sz w:val="20"/>
          <w:szCs w:val="20"/>
          <w:lang w:val="cs-CZ"/>
        </w:rPr>
        <w:t xml:space="preserve">mohou lákat na falešné slevy </w:t>
      </w:r>
      <w:r w:rsidR="005F3059" w:rsidRPr="00E71A37">
        <w:rPr>
          <w:b/>
          <w:i/>
          <w:sz w:val="20"/>
          <w:szCs w:val="20"/>
          <w:lang w:val="cs-CZ"/>
        </w:rPr>
        <w:t xml:space="preserve">nebo dokonce </w:t>
      </w:r>
      <w:r w:rsidR="001A5FC4" w:rsidRPr="00E71A37">
        <w:rPr>
          <w:b/>
          <w:i/>
          <w:sz w:val="20"/>
          <w:szCs w:val="20"/>
          <w:lang w:val="cs-CZ"/>
        </w:rPr>
        <w:t xml:space="preserve">na </w:t>
      </w:r>
      <w:r w:rsidR="005F3059" w:rsidRPr="00E71A37">
        <w:rPr>
          <w:b/>
          <w:i/>
          <w:sz w:val="20"/>
          <w:szCs w:val="20"/>
          <w:lang w:val="cs-CZ"/>
        </w:rPr>
        <w:t>podvodné e-shopy</w:t>
      </w:r>
      <w:r w:rsidR="005F3059" w:rsidRPr="00E71A37">
        <w:rPr>
          <w:b/>
          <w:i/>
          <w:sz w:val="20"/>
          <w:szCs w:val="20"/>
          <w:lang w:val="cs-CZ"/>
        </w:rPr>
        <w:t>. Známý trik "zbývají už jen tři položky" má na zákazníky vyvíjet nátlak.</w:t>
      </w:r>
      <w:r w:rsidR="005F3059" w:rsidRPr="00E71A37">
        <w:rPr>
          <w:b/>
          <w:i/>
          <w:sz w:val="20"/>
          <w:szCs w:val="20"/>
          <w:lang w:val="cs-CZ"/>
        </w:rPr>
        <w:t xml:space="preserve"> Čemu </w:t>
      </w:r>
      <w:r w:rsidR="00E71A37">
        <w:rPr>
          <w:b/>
          <w:i/>
          <w:sz w:val="20"/>
          <w:szCs w:val="20"/>
          <w:lang w:val="cs-CZ"/>
        </w:rPr>
        <w:t xml:space="preserve">odolat </w:t>
      </w:r>
      <w:r w:rsidR="001A5FC4" w:rsidRPr="00E71A37">
        <w:rPr>
          <w:b/>
          <w:i/>
          <w:sz w:val="20"/>
          <w:szCs w:val="20"/>
          <w:lang w:val="cs-CZ"/>
        </w:rPr>
        <w:t xml:space="preserve">při honbě za </w:t>
      </w:r>
      <w:r w:rsidR="00DB7F18" w:rsidRPr="00E71A37">
        <w:rPr>
          <w:b/>
          <w:i/>
          <w:sz w:val="20"/>
          <w:szCs w:val="20"/>
          <w:lang w:val="cs-CZ"/>
        </w:rPr>
        <w:t xml:space="preserve">nižší </w:t>
      </w:r>
      <w:r w:rsidR="001A5FC4" w:rsidRPr="00E71A37">
        <w:rPr>
          <w:b/>
          <w:i/>
          <w:sz w:val="20"/>
          <w:szCs w:val="20"/>
          <w:lang w:val="cs-CZ"/>
        </w:rPr>
        <w:t>cenou</w:t>
      </w:r>
      <w:r w:rsidR="005F3059" w:rsidRPr="00E71A37">
        <w:rPr>
          <w:b/>
          <w:i/>
          <w:sz w:val="20"/>
          <w:szCs w:val="20"/>
          <w:lang w:val="cs-CZ"/>
        </w:rPr>
        <w:t xml:space="preserve">, radí Evropské spotřebitelské centrum při České obchodní inspekci. </w:t>
      </w:r>
    </w:p>
    <w:p w14:paraId="7FE81777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05D93455" w14:textId="6F99CC14" w:rsidR="005F3059" w:rsidRPr="005F3059" w:rsidRDefault="001A5FC4" w:rsidP="005F3059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„Každý chceme ušetřit, ale d</w:t>
      </w:r>
      <w:r w:rsidR="005F3059" w:rsidRPr="005F3059">
        <w:rPr>
          <w:sz w:val="20"/>
          <w:szCs w:val="20"/>
          <w:lang w:val="cs-CZ"/>
        </w:rPr>
        <w:t xml:space="preserve">íky našim pěti tipům </w:t>
      </w:r>
      <w:r>
        <w:rPr>
          <w:sz w:val="20"/>
          <w:szCs w:val="20"/>
          <w:lang w:val="cs-CZ"/>
        </w:rPr>
        <w:t>mohou lidé</w:t>
      </w:r>
      <w:r w:rsidR="005F3059" w:rsidRPr="005F3059">
        <w:rPr>
          <w:sz w:val="20"/>
          <w:szCs w:val="20"/>
          <w:lang w:val="cs-CZ"/>
        </w:rPr>
        <w:t xml:space="preserve"> na </w:t>
      </w:r>
      <w:r w:rsidR="00E71A37">
        <w:rPr>
          <w:sz w:val="20"/>
          <w:szCs w:val="20"/>
          <w:lang w:val="cs-CZ"/>
        </w:rPr>
        <w:t>Black Friday</w:t>
      </w:r>
      <w:r w:rsidR="005F3059" w:rsidRPr="005F3059">
        <w:rPr>
          <w:sz w:val="20"/>
          <w:szCs w:val="20"/>
          <w:lang w:val="cs-CZ"/>
        </w:rPr>
        <w:t xml:space="preserve"> a Kybernetické pondělí </w:t>
      </w:r>
      <w:r w:rsidR="00E71A37">
        <w:rPr>
          <w:sz w:val="20"/>
          <w:szCs w:val="20"/>
          <w:lang w:val="cs-CZ"/>
        </w:rPr>
        <w:t>nakupovat bezpečněji a být lépe připraveni</w:t>
      </w:r>
      <w:r w:rsidR="00DB7F18">
        <w:rPr>
          <w:sz w:val="20"/>
          <w:szCs w:val="20"/>
          <w:lang w:val="cs-CZ"/>
        </w:rPr>
        <w:t>. Obzvlášť se to týká situací, kdy u daného prodejce nakupujeme poprvé</w:t>
      </w:r>
      <w:r w:rsidR="00E71A37">
        <w:rPr>
          <w:sz w:val="20"/>
          <w:szCs w:val="20"/>
          <w:lang w:val="cs-CZ"/>
        </w:rPr>
        <w:t>. Pak je potřeba si prodejce dobře prověřit</w:t>
      </w:r>
      <w:r w:rsidR="00DB7F18">
        <w:rPr>
          <w:sz w:val="20"/>
          <w:szCs w:val="20"/>
          <w:lang w:val="cs-CZ"/>
        </w:rPr>
        <w:t>,</w:t>
      </w:r>
      <w:r>
        <w:rPr>
          <w:sz w:val="20"/>
          <w:szCs w:val="20"/>
          <w:lang w:val="cs-CZ"/>
        </w:rPr>
        <w:t xml:space="preserve">“ říká Ondřej Tichota z Evropského spotřebitelského centra při ČOI, které pomáhá spotřebitelům řešit spory s podnikateli z jiných zemí </w:t>
      </w:r>
      <w:r w:rsidR="00E71A37">
        <w:rPr>
          <w:sz w:val="20"/>
          <w:szCs w:val="20"/>
          <w:lang w:val="cs-CZ"/>
        </w:rPr>
        <w:t>EU</w:t>
      </w:r>
      <w:r>
        <w:rPr>
          <w:sz w:val="20"/>
          <w:szCs w:val="20"/>
          <w:lang w:val="cs-CZ"/>
        </w:rPr>
        <w:t xml:space="preserve">, Norska, Islandu a Velké Británie. </w:t>
      </w:r>
      <w:r w:rsidR="00E71A37">
        <w:rPr>
          <w:sz w:val="20"/>
          <w:szCs w:val="20"/>
          <w:lang w:val="cs-CZ"/>
        </w:rPr>
        <w:t xml:space="preserve">Detailní návod, jak neznámý e-shop prověřit, je na webu ESC </w:t>
      </w:r>
      <w:hyperlink r:id="rId7" w:history="1">
        <w:r w:rsidR="00E71A37" w:rsidRPr="00E8558D">
          <w:rPr>
            <w:rStyle w:val="Hypertextovodkaz"/>
            <w:sz w:val="20"/>
            <w:szCs w:val="20"/>
            <w:lang w:val="cs-CZ"/>
          </w:rPr>
          <w:t>www.evropskyspotrebitel.cz/podvod</w:t>
        </w:r>
      </w:hyperlink>
      <w:r w:rsidR="00E71A37">
        <w:rPr>
          <w:sz w:val="20"/>
          <w:szCs w:val="20"/>
          <w:lang w:val="cs-CZ"/>
        </w:rPr>
        <w:t xml:space="preserve">. </w:t>
      </w:r>
    </w:p>
    <w:p w14:paraId="78B95D58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7A3EE935" w14:textId="246AD95B" w:rsidR="005F3059" w:rsidRPr="005F3059" w:rsidRDefault="005F3059" w:rsidP="005F3059">
      <w:pPr>
        <w:spacing w:line="276" w:lineRule="auto"/>
        <w:jc w:val="both"/>
        <w:rPr>
          <w:b/>
          <w:color w:val="005698"/>
          <w:sz w:val="20"/>
          <w:szCs w:val="20"/>
          <w:lang w:val="cs-CZ"/>
        </w:rPr>
      </w:pPr>
      <w:r w:rsidRPr="005F3059">
        <w:rPr>
          <w:b/>
          <w:color w:val="005698"/>
          <w:sz w:val="20"/>
          <w:szCs w:val="20"/>
          <w:lang w:val="cs-CZ"/>
        </w:rPr>
        <w:t xml:space="preserve">1. </w:t>
      </w:r>
      <w:r w:rsidRPr="005F3059">
        <w:rPr>
          <w:b/>
          <w:color w:val="005698"/>
          <w:sz w:val="20"/>
          <w:szCs w:val="20"/>
          <w:lang w:val="cs-CZ"/>
        </w:rPr>
        <w:t xml:space="preserve">Ověřte si, zda je </w:t>
      </w:r>
      <w:r>
        <w:rPr>
          <w:b/>
          <w:color w:val="005698"/>
          <w:sz w:val="20"/>
          <w:szCs w:val="20"/>
          <w:lang w:val="cs-CZ"/>
        </w:rPr>
        <w:t>e-shop bezpečný</w:t>
      </w:r>
    </w:p>
    <w:p w14:paraId="5A859A5A" w14:textId="514E584E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Než začnete nakupovat online, dobř</w:t>
      </w:r>
      <w:r w:rsidR="00E71A37">
        <w:rPr>
          <w:sz w:val="20"/>
          <w:szCs w:val="20"/>
          <w:lang w:val="cs-CZ"/>
        </w:rPr>
        <w:t>e si prohlédněte webové stránky:</w:t>
      </w:r>
      <w:r w:rsidRPr="005F3059">
        <w:rPr>
          <w:sz w:val="20"/>
          <w:szCs w:val="20"/>
          <w:lang w:val="cs-CZ"/>
        </w:rPr>
        <w:t xml:space="preserve"> </w:t>
      </w:r>
    </w:p>
    <w:p w14:paraId="527F5186" w14:textId="23ABA93B" w:rsidR="005F3059" w:rsidRPr="005F3059" w:rsidRDefault="005F3059" w:rsidP="005F3059">
      <w:pPr>
        <w:pStyle w:val="Odstavecseseznamem"/>
        <w:numPr>
          <w:ilvl w:val="0"/>
          <w:numId w:val="19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 xml:space="preserve">Jsou </w:t>
      </w:r>
      <w:r w:rsidR="00D86992">
        <w:rPr>
          <w:sz w:val="20"/>
          <w:szCs w:val="20"/>
          <w:lang w:val="cs-CZ"/>
        </w:rPr>
        <w:t>obchodní podmínky</w:t>
      </w:r>
      <w:r w:rsidRPr="005F3059">
        <w:rPr>
          <w:sz w:val="20"/>
          <w:szCs w:val="20"/>
          <w:lang w:val="cs-CZ"/>
        </w:rPr>
        <w:t xml:space="preserve"> úplné?</w:t>
      </w:r>
      <w:r w:rsidR="00D86992">
        <w:rPr>
          <w:sz w:val="20"/>
          <w:szCs w:val="20"/>
          <w:lang w:val="cs-CZ"/>
        </w:rPr>
        <w:t xml:space="preserve"> Obsahují </w:t>
      </w:r>
      <w:r w:rsidR="00DB7F18">
        <w:rPr>
          <w:sz w:val="20"/>
          <w:szCs w:val="20"/>
          <w:lang w:val="cs-CZ"/>
        </w:rPr>
        <w:t xml:space="preserve">kontaktní údaje </w:t>
      </w:r>
      <w:r w:rsidR="00DB7F18">
        <w:rPr>
          <w:sz w:val="20"/>
          <w:szCs w:val="20"/>
          <w:lang w:val="cs-CZ"/>
        </w:rPr>
        <w:t xml:space="preserve">podnikatele a </w:t>
      </w:r>
      <w:r w:rsidR="00D86992">
        <w:rPr>
          <w:sz w:val="20"/>
          <w:szCs w:val="20"/>
          <w:lang w:val="cs-CZ"/>
        </w:rPr>
        <w:t>informace o vašem právu odstoupit od smlouvy a reklamovat vadné zboží?</w:t>
      </w:r>
    </w:p>
    <w:p w14:paraId="796771EB" w14:textId="5452D60E" w:rsidR="005F3059" w:rsidRPr="005F3059" w:rsidRDefault="005F3059" w:rsidP="005F3059">
      <w:pPr>
        <w:pStyle w:val="Odstavecseseznamem"/>
        <w:numPr>
          <w:ilvl w:val="0"/>
          <w:numId w:val="19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Je uvedena věrohodná poštovní adresa? Neváhejte si adresu ověři</w:t>
      </w:r>
      <w:r w:rsidR="00D86992">
        <w:rPr>
          <w:sz w:val="20"/>
          <w:szCs w:val="20"/>
          <w:lang w:val="cs-CZ"/>
        </w:rPr>
        <w:t xml:space="preserve">t pomocí online mapových služeb – i foto z ulice naznačí, zda jde o sídlo firmy, nebo </w:t>
      </w:r>
      <w:r w:rsidR="00DB7F18">
        <w:rPr>
          <w:sz w:val="20"/>
          <w:szCs w:val="20"/>
          <w:lang w:val="cs-CZ"/>
        </w:rPr>
        <w:t>o dlouho neobývaný</w:t>
      </w:r>
      <w:r w:rsidR="00D86992">
        <w:rPr>
          <w:sz w:val="20"/>
          <w:szCs w:val="20"/>
          <w:lang w:val="cs-CZ"/>
        </w:rPr>
        <w:t xml:space="preserve"> domek v okrajové čtvrti.</w:t>
      </w:r>
    </w:p>
    <w:p w14:paraId="108A4853" w14:textId="610C4AD3" w:rsidR="005F3059" w:rsidRPr="005F3059" w:rsidRDefault="00D86992" w:rsidP="005F3059">
      <w:pPr>
        <w:pStyle w:val="Odstavecseseznamem"/>
        <w:numPr>
          <w:ilvl w:val="0"/>
          <w:numId w:val="19"/>
        </w:num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Je-li</w:t>
      </w:r>
      <w:r w:rsidR="005F3059" w:rsidRPr="005F3059">
        <w:rPr>
          <w:sz w:val="20"/>
          <w:szCs w:val="20"/>
          <w:lang w:val="cs-CZ"/>
        </w:rPr>
        <w:t xml:space="preserve"> uvedené </w:t>
      </w:r>
      <w:r>
        <w:rPr>
          <w:sz w:val="20"/>
          <w:szCs w:val="20"/>
          <w:lang w:val="cs-CZ"/>
        </w:rPr>
        <w:t xml:space="preserve">telefonní </w:t>
      </w:r>
      <w:r w:rsidR="005F3059" w:rsidRPr="005F3059">
        <w:rPr>
          <w:sz w:val="20"/>
          <w:szCs w:val="20"/>
          <w:lang w:val="cs-CZ"/>
        </w:rPr>
        <w:t>číslo</w:t>
      </w:r>
      <w:r>
        <w:rPr>
          <w:sz w:val="20"/>
          <w:szCs w:val="20"/>
          <w:lang w:val="cs-CZ"/>
        </w:rPr>
        <w:t xml:space="preserve">, </w:t>
      </w:r>
      <w:r w:rsidR="005F3059" w:rsidRPr="005F3059">
        <w:rPr>
          <w:sz w:val="20"/>
          <w:szCs w:val="20"/>
          <w:lang w:val="cs-CZ"/>
        </w:rPr>
        <w:t>vyzkoušejte, zda to někdo zvedne.</w:t>
      </w:r>
    </w:p>
    <w:p w14:paraId="240546AF" w14:textId="5567AEF0" w:rsidR="005F3059" w:rsidRPr="005F3059" w:rsidRDefault="005F3059" w:rsidP="005F3059">
      <w:pPr>
        <w:pStyle w:val="Odstavecseseznamem"/>
        <w:numPr>
          <w:ilvl w:val="0"/>
          <w:numId w:val="19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 xml:space="preserve">Projděte si stránky s recenzemi, abyste zjistili, zda ostatní uživatelé měli s obchodem problémy, nebo naopak </w:t>
      </w:r>
      <w:r w:rsidR="00D86992">
        <w:rPr>
          <w:sz w:val="20"/>
          <w:szCs w:val="20"/>
          <w:lang w:val="cs-CZ"/>
        </w:rPr>
        <w:t>dobrou zkušenost</w:t>
      </w:r>
      <w:r w:rsidRPr="005F3059">
        <w:rPr>
          <w:sz w:val="20"/>
          <w:szCs w:val="20"/>
          <w:lang w:val="cs-CZ"/>
        </w:rPr>
        <w:t>.</w:t>
      </w:r>
    </w:p>
    <w:p w14:paraId="797579B1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51402DA8" w14:textId="7D39007D" w:rsidR="005F3059" w:rsidRPr="005F3059" w:rsidRDefault="005F3059" w:rsidP="005F3059">
      <w:pPr>
        <w:spacing w:line="276" w:lineRule="auto"/>
        <w:jc w:val="both"/>
        <w:rPr>
          <w:b/>
          <w:color w:val="005698"/>
          <w:sz w:val="20"/>
          <w:szCs w:val="20"/>
          <w:lang w:val="cs-CZ"/>
        </w:rPr>
      </w:pPr>
      <w:r w:rsidRPr="005F3059">
        <w:rPr>
          <w:b/>
          <w:color w:val="005698"/>
          <w:sz w:val="20"/>
          <w:szCs w:val="20"/>
          <w:lang w:val="cs-CZ"/>
        </w:rPr>
        <w:t>2.</w:t>
      </w:r>
      <w:r w:rsidRPr="005F3059">
        <w:rPr>
          <w:b/>
          <w:color w:val="005698"/>
          <w:sz w:val="20"/>
          <w:szCs w:val="20"/>
          <w:lang w:val="cs-CZ"/>
        </w:rPr>
        <w:t xml:space="preserve"> </w:t>
      </w:r>
      <w:r w:rsidR="00D86992">
        <w:rPr>
          <w:b/>
          <w:color w:val="005698"/>
          <w:sz w:val="20"/>
          <w:szCs w:val="20"/>
          <w:lang w:val="cs-CZ"/>
        </w:rPr>
        <w:t>Zkontrolujte, zda jde opravdu o slevu</w:t>
      </w:r>
    </w:p>
    <w:p w14:paraId="36CC530F" w14:textId="2F233870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 xml:space="preserve">V období akcí musí být zobrazena jak </w:t>
      </w:r>
      <w:r w:rsidR="00DB7F18">
        <w:rPr>
          <w:sz w:val="20"/>
          <w:szCs w:val="20"/>
          <w:lang w:val="cs-CZ"/>
        </w:rPr>
        <w:t>snížená cena, tak cena bez slevy. Uvedená c</w:t>
      </w:r>
      <w:r w:rsidRPr="005F3059">
        <w:rPr>
          <w:sz w:val="20"/>
          <w:szCs w:val="20"/>
          <w:lang w:val="cs-CZ"/>
        </w:rPr>
        <w:t xml:space="preserve">ena </w:t>
      </w:r>
      <w:r w:rsidR="00DB7F18">
        <w:rPr>
          <w:sz w:val="20"/>
          <w:szCs w:val="20"/>
          <w:lang w:val="cs-CZ"/>
        </w:rPr>
        <w:t>„</w:t>
      </w:r>
      <w:r w:rsidRPr="005F3059">
        <w:rPr>
          <w:sz w:val="20"/>
          <w:szCs w:val="20"/>
          <w:lang w:val="cs-CZ"/>
        </w:rPr>
        <w:t>před akcí</w:t>
      </w:r>
      <w:r w:rsidR="00DB7F18">
        <w:rPr>
          <w:sz w:val="20"/>
          <w:szCs w:val="20"/>
          <w:lang w:val="cs-CZ"/>
        </w:rPr>
        <w:t>“</w:t>
      </w:r>
      <w:r w:rsidRPr="005F3059">
        <w:rPr>
          <w:sz w:val="20"/>
          <w:szCs w:val="20"/>
          <w:lang w:val="cs-CZ"/>
        </w:rPr>
        <w:t xml:space="preserve"> musí </w:t>
      </w:r>
      <w:r w:rsidR="00D86992">
        <w:rPr>
          <w:sz w:val="20"/>
          <w:szCs w:val="20"/>
          <w:lang w:val="cs-CZ"/>
        </w:rPr>
        <w:t xml:space="preserve">u evropských obchodů </w:t>
      </w:r>
      <w:r w:rsidRPr="005F3059">
        <w:rPr>
          <w:sz w:val="20"/>
          <w:szCs w:val="20"/>
          <w:lang w:val="cs-CZ"/>
        </w:rPr>
        <w:t>odpovídat nejnižší ceně účtované za posledních 30 dní.</w:t>
      </w:r>
      <w:r w:rsidR="00D86992">
        <w:rPr>
          <w:sz w:val="20"/>
          <w:szCs w:val="20"/>
          <w:lang w:val="cs-CZ"/>
        </w:rPr>
        <w:t xml:space="preserve"> Je </w:t>
      </w:r>
      <w:r w:rsidR="00DB7F18">
        <w:rPr>
          <w:sz w:val="20"/>
          <w:szCs w:val="20"/>
          <w:lang w:val="cs-CZ"/>
        </w:rPr>
        <w:t xml:space="preserve">proto </w:t>
      </w:r>
      <w:r w:rsidR="00D86992">
        <w:rPr>
          <w:sz w:val="20"/>
          <w:szCs w:val="20"/>
          <w:lang w:val="cs-CZ"/>
        </w:rPr>
        <w:t>vhodné s</w:t>
      </w:r>
      <w:r w:rsidRPr="005F3059">
        <w:rPr>
          <w:sz w:val="20"/>
          <w:szCs w:val="20"/>
          <w:lang w:val="cs-CZ"/>
        </w:rPr>
        <w:t>led</w:t>
      </w:r>
      <w:r w:rsidR="00D86992">
        <w:rPr>
          <w:sz w:val="20"/>
          <w:szCs w:val="20"/>
          <w:lang w:val="cs-CZ"/>
        </w:rPr>
        <w:t>ovat</w:t>
      </w:r>
      <w:r w:rsidRPr="005F3059">
        <w:rPr>
          <w:sz w:val="20"/>
          <w:szCs w:val="20"/>
          <w:lang w:val="cs-CZ"/>
        </w:rPr>
        <w:t xml:space="preserve"> ceny </w:t>
      </w:r>
      <w:r w:rsidR="00D86992">
        <w:rPr>
          <w:sz w:val="20"/>
          <w:szCs w:val="20"/>
          <w:lang w:val="cs-CZ"/>
        </w:rPr>
        <w:t xml:space="preserve">vybraných </w:t>
      </w:r>
      <w:r w:rsidR="00DB7F18">
        <w:rPr>
          <w:sz w:val="20"/>
          <w:szCs w:val="20"/>
          <w:lang w:val="cs-CZ"/>
        </w:rPr>
        <w:t xml:space="preserve">výrobků </w:t>
      </w:r>
      <w:r w:rsidR="00D86992">
        <w:rPr>
          <w:sz w:val="20"/>
          <w:szCs w:val="20"/>
          <w:lang w:val="cs-CZ"/>
        </w:rPr>
        <w:t xml:space="preserve">v delším časovém období. Pokud </w:t>
      </w:r>
      <w:r w:rsidRPr="005F3059">
        <w:rPr>
          <w:sz w:val="20"/>
          <w:szCs w:val="20"/>
          <w:lang w:val="cs-CZ"/>
        </w:rPr>
        <w:t xml:space="preserve">uvedená </w:t>
      </w:r>
      <w:r w:rsidR="00E71A37">
        <w:rPr>
          <w:sz w:val="20"/>
          <w:szCs w:val="20"/>
          <w:lang w:val="cs-CZ"/>
        </w:rPr>
        <w:t>nesnížená</w:t>
      </w:r>
      <w:r w:rsidRPr="005F3059">
        <w:rPr>
          <w:sz w:val="20"/>
          <w:szCs w:val="20"/>
          <w:lang w:val="cs-CZ"/>
        </w:rPr>
        <w:t xml:space="preserve"> cena není nejnižší za poslední měsíc, může </w:t>
      </w:r>
      <w:r w:rsidR="00D86992">
        <w:rPr>
          <w:sz w:val="20"/>
          <w:szCs w:val="20"/>
          <w:lang w:val="cs-CZ"/>
        </w:rPr>
        <w:t>jít o nekalou</w:t>
      </w:r>
      <w:r w:rsidRPr="005F3059">
        <w:rPr>
          <w:sz w:val="20"/>
          <w:szCs w:val="20"/>
          <w:lang w:val="cs-CZ"/>
        </w:rPr>
        <w:t xml:space="preserve"> obchodní praktik</w:t>
      </w:r>
      <w:r w:rsidR="00D86992">
        <w:rPr>
          <w:sz w:val="20"/>
          <w:szCs w:val="20"/>
          <w:lang w:val="cs-CZ"/>
        </w:rPr>
        <w:t>u</w:t>
      </w:r>
      <w:r w:rsidRPr="005F3059">
        <w:rPr>
          <w:sz w:val="20"/>
          <w:szCs w:val="20"/>
          <w:lang w:val="cs-CZ"/>
        </w:rPr>
        <w:t>.</w:t>
      </w:r>
    </w:p>
    <w:p w14:paraId="579B30ED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7DB53DB0" w14:textId="47162199" w:rsidR="005F3059" w:rsidRPr="005F3059" w:rsidRDefault="005F3059" w:rsidP="005F3059">
      <w:pPr>
        <w:spacing w:line="276" w:lineRule="auto"/>
        <w:jc w:val="both"/>
        <w:rPr>
          <w:b/>
          <w:color w:val="005698"/>
          <w:sz w:val="20"/>
          <w:szCs w:val="20"/>
          <w:lang w:val="cs-CZ"/>
        </w:rPr>
      </w:pPr>
      <w:r w:rsidRPr="005F3059">
        <w:rPr>
          <w:b/>
          <w:color w:val="005698"/>
          <w:sz w:val="20"/>
          <w:szCs w:val="20"/>
          <w:lang w:val="cs-CZ"/>
        </w:rPr>
        <w:t>3.</w:t>
      </w:r>
      <w:r w:rsidRPr="005F3059">
        <w:rPr>
          <w:b/>
          <w:color w:val="005698"/>
          <w:sz w:val="20"/>
          <w:szCs w:val="20"/>
          <w:lang w:val="cs-CZ"/>
        </w:rPr>
        <w:t xml:space="preserve"> </w:t>
      </w:r>
      <w:r w:rsidRPr="005F3059">
        <w:rPr>
          <w:b/>
          <w:color w:val="005698"/>
          <w:sz w:val="20"/>
          <w:szCs w:val="20"/>
          <w:lang w:val="cs-CZ"/>
        </w:rPr>
        <w:t>Odolejte nátlaku</w:t>
      </w:r>
    </w:p>
    <w:p w14:paraId="408BE82C" w14:textId="3C4CCC91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 xml:space="preserve">"Na toto zboží se dívá dalších 20 lidí" nebo "zbývají už jen tři položky": Mnoho webových stránek, mobilních aplikací, sociálních sítí a dokonce i vyhledávačů používá </w:t>
      </w:r>
      <w:r w:rsidR="001A5FC4">
        <w:rPr>
          <w:sz w:val="20"/>
          <w:szCs w:val="20"/>
          <w:lang w:val="cs-CZ"/>
        </w:rPr>
        <w:t>tyto nátlakové věty</w:t>
      </w:r>
      <w:r w:rsidRPr="005F3059">
        <w:rPr>
          <w:sz w:val="20"/>
          <w:szCs w:val="20"/>
          <w:lang w:val="cs-CZ"/>
        </w:rPr>
        <w:t>.</w:t>
      </w:r>
      <w:r w:rsidR="001A5FC4">
        <w:rPr>
          <w:sz w:val="20"/>
          <w:szCs w:val="20"/>
          <w:lang w:val="cs-CZ"/>
        </w:rPr>
        <w:t xml:space="preserve"> </w:t>
      </w:r>
      <w:r w:rsidRPr="005F3059">
        <w:rPr>
          <w:sz w:val="20"/>
          <w:szCs w:val="20"/>
          <w:lang w:val="cs-CZ"/>
        </w:rPr>
        <w:t xml:space="preserve">Některé </w:t>
      </w:r>
      <w:r w:rsidR="00E71A37">
        <w:rPr>
          <w:sz w:val="20"/>
          <w:szCs w:val="20"/>
          <w:lang w:val="cs-CZ"/>
        </w:rPr>
        <w:t>e-shopy</w:t>
      </w:r>
      <w:r w:rsidRPr="005F3059">
        <w:rPr>
          <w:sz w:val="20"/>
          <w:szCs w:val="20"/>
          <w:lang w:val="cs-CZ"/>
        </w:rPr>
        <w:t xml:space="preserve"> se také snaží ovlivnit naše nákupní chování pomocí odpočítávání nebo zahanbujících tlačítek typu "Ne, jsem hloupý a nechci využít 20% slevu".</w:t>
      </w:r>
      <w:r w:rsidR="00E71A37">
        <w:rPr>
          <w:sz w:val="20"/>
          <w:szCs w:val="20"/>
          <w:lang w:val="cs-CZ"/>
        </w:rPr>
        <w:t xml:space="preserve"> „Působí to sice úsměvně, ale podobné věty se mohou objevit,“ uvádí Tichota.</w:t>
      </w:r>
    </w:p>
    <w:p w14:paraId="5256A571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08F357AA" w14:textId="77777777" w:rsidR="005F3059" w:rsidRPr="005F3059" w:rsidRDefault="005F3059" w:rsidP="005F3059">
      <w:pPr>
        <w:spacing w:line="276" w:lineRule="auto"/>
        <w:jc w:val="both"/>
        <w:rPr>
          <w:b/>
          <w:color w:val="005698"/>
          <w:sz w:val="20"/>
          <w:szCs w:val="20"/>
          <w:lang w:val="cs-CZ"/>
        </w:rPr>
      </w:pPr>
      <w:r w:rsidRPr="005F3059">
        <w:rPr>
          <w:b/>
          <w:color w:val="005698"/>
          <w:sz w:val="20"/>
          <w:szCs w:val="20"/>
          <w:lang w:val="cs-CZ"/>
        </w:rPr>
        <w:t>4. Ujistěte se, že jste zvolili bezpečný způsob platby</w:t>
      </w:r>
    </w:p>
    <w:p w14:paraId="7A76D86A" w14:textId="0911B0F3" w:rsidR="005F3059" w:rsidRPr="005F3059" w:rsidRDefault="005F3059" w:rsidP="005F3059">
      <w:pPr>
        <w:pStyle w:val="Odstavecseseznamem"/>
        <w:numPr>
          <w:ilvl w:val="0"/>
          <w:numId w:val="16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Pokud platíte online, ujistěte se, že máte zabezpečené internetové připojení.</w:t>
      </w:r>
    </w:p>
    <w:p w14:paraId="3C595B89" w14:textId="030013F3" w:rsidR="005F3059" w:rsidRPr="005F3059" w:rsidRDefault="005F3059" w:rsidP="005F3059">
      <w:pPr>
        <w:pStyle w:val="Odstavecseseznamem"/>
        <w:numPr>
          <w:ilvl w:val="0"/>
          <w:numId w:val="16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Ujistěte se, že adresa webové stránky obsahuje "https" a symbol zavřeného visacího zámku.</w:t>
      </w:r>
    </w:p>
    <w:p w14:paraId="4B196884" w14:textId="5660AE74" w:rsidR="005F3059" w:rsidRPr="005F3059" w:rsidRDefault="005F3059" w:rsidP="005F3059">
      <w:pPr>
        <w:pStyle w:val="Odstavecseseznamem"/>
        <w:numPr>
          <w:ilvl w:val="0"/>
          <w:numId w:val="16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Neukládejte své bankovní údaje do mobilního telefonu, počítače ani na žádné z nákupních platforem</w:t>
      </w:r>
    </w:p>
    <w:p w14:paraId="28CB7050" w14:textId="4C55C9F0" w:rsidR="005F3059" w:rsidRPr="005F3059" w:rsidRDefault="005F3059" w:rsidP="005F3059">
      <w:pPr>
        <w:pStyle w:val="Odstavecseseznamem"/>
        <w:numPr>
          <w:ilvl w:val="0"/>
          <w:numId w:val="16"/>
        </w:num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Nastavte si maximální částku pro jednorázové platby kreditní kartou</w:t>
      </w:r>
    </w:p>
    <w:p w14:paraId="1FA0772B" w14:textId="6AB93F9F" w:rsidR="005F3059" w:rsidRPr="005F3059" w:rsidRDefault="001A5FC4" w:rsidP="005F3059">
      <w:pPr>
        <w:pStyle w:val="Odstavecseseznamem"/>
        <w:numPr>
          <w:ilvl w:val="0"/>
          <w:numId w:val="16"/>
        </w:num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Pokud někde nakupujete poprvé, dejte pozor na </w:t>
      </w:r>
      <w:r w:rsidR="005F3059" w:rsidRPr="005F3059">
        <w:rPr>
          <w:sz w:val="20"/>
          <w:szCs w:val="20"/>
          <w:lang w:val="cs-CZ"/>
        </w:rPr>
        <w:t>platb</w:t>
      </w:r>
      <w:r>
        <w:rPr>
          <w:sz w:val="20"/>
          <w:szCs w:val="20"/>
          <w:lang w:val="cs-CZ"/>
        </w:rPr>
        <w:t>y</w:t>
      </w:r>
      <w:r w:rsidR="005F3059" w:rsidRPr="005F3059">
        <w:rPr>
          <w:sz w:val="20"/>
          <w:szCs w:val="20"/>
          <w:lang w:val="cs-CZ"/>
        </w:rPr>
        <w:t xml:space="preserve"> bankovním převodem</w:t>
      </w:r>
      <w:r w:rsidR="00C53E07">
        <w:rPr>
          <w:sz w:val="20"/>
          <w:szCs w:val="20"/>
          <w:lang w:val="cs-CZ"/>
        </w:rPr>
        <w:t xml:space="preserve"> – odeslané peníze pak těžko dostanete zpět, když jde něco špatně</w:t>
      </w:r>
    </w:p>
    <w:p w14:paraId="6A0878BF" w14:textId="77777777" w:rsidR="005F3059" w:rsidRP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620D2634" w14:textId="77777777" w:rsidR="005F3059" w:rsidRPr="005F3059" w:rsidRDefault="005F3059" w:rsidP="005F3059">
      <w:pPr>
        <w:spacing w:line="276" w:lineRule="auto"/>
        <w:jc w:val="both"/>
        <w:rPr>
          <w:b/>
          <w:color w:val="005698"/>
          <w:sz w:val="20"/>
          <w:szCs w:val="20"/>
          <w:lang w:val="cs-CZ"/>
        </w:rPr>
      </w:pPr>
      <w:r w:rsidRPr="005F3059">
        <w:rPr>
          <w:b/>
          <w:color w:val="005698"/>
          <w:sz w:val="20"/>
          <w:szCs w:val="20"/>
          <w:lang w:val="cs-CZ"/>
        </w:rPr>
        <w:t>5. Využívejte zákonnou záruku</w:t>
      </w:r>
    </w:p>
    <w:p w14:paraId="22C0AA7B" w14:textId="2FAC924F" w:rsidR="005F3059" w:rsidRDefault="005F3059" w:rsidP="005F3059">
      <w:pPr>
        <w:spacing w:line="276" w:lineRule="auto"/>
        <w:jc w:val="both"/>
        <w:rPr>
          <w:sz w:val="20"/>
          <w:szCs w:val="20"/>
          <w:lang w:val="cs-CZ"/>
        </w:rPr>
      </w:pPr>
      <w:r w:rsidRPr="005F3059">
        <w:rPr>
          <w:sz w:val="20"/>
          <w:szCs w:val="20"/>
          <w:lang w:val="cs-CZ"/>
        </w:rPr>
        <w:t>Na veškeré nové nebo použité zboží (nábytek, auto, počítač, domácí spotřebiče atd.) zakoupené u prodejce se sídlem v Evropské un</w:t>
      </w:r>
      <w:r w:rsidR="001A5FC4">
        <w:rPr>
          <w:sz w:val="20"/>
          <w:szCs w:val="20"/>
          <w:lang w:val="cs-CZ"/>
        </w:rPr>
        <w:t>ii můžete využít dvouletou zákonnou záruku</w:t>
      </w:r>
      <w:r w:rsidRPr="005F3059">
        <w:rPr>
          <w:sz w:val="20"/>
          <w:szCs w:val="20"/>
          <w:lang w:val="cs-CZ"/>
        </w:rPr>
        <w:t>.</w:t>
      </w:r>
      <w:r w:rsidR="001A5FC4">
        <w:rPr>
          <w:sz w:val="20"/>
          <w:szCs w:val="20"/>
          <w:lang w:val="cs-CZ"/>
        </w:rPr>
        <w:t xml:space="preserve"> V takovém případě</w:t>
      </w:r>
      <w:r w:rsidRPr="005F3059">
        <w:rPr>
          <w:sz w:val="20"/>
          <w:szCs w:val="20"/>
          <w:lang w:val="cs-CZ"/>
        </w:rPr>
        <w:t xml:space="preserve"> můžete požádat prodejce o opravu nebo výměnu výrobku, </w:t>
      </w:r>
      <w:r w:rsidR="001A5FC4">
        <w:rPr>
          <w:sz w:val="20"/>
          <w:szCs w:val="20"/>
          <w:lang w:val="cs-CZ"/>
        </w:rPr>
        <w:t>a</w:t>
      </w:r>
      <w:r w:rsidRPr="005F3059">
        <w:rPr>
          <w:sz w:val="20"/>
          <w:szCs w:val="20"/>
          <w:lang w:val="cs-CZ"/>
        </w:rPr>
        <w:t xml:space="preserve"> pokud tato dvě řešení nejsou možná, o náhradu škody.</w:t>
      </w:r>
    </w:p>
    <w:p w14:paraId="0A75AABB" w14:textId="182D9C95" w:rsidR="00E71A37" w:rsidRDefault="00E71A37" w:rsidP="005F3059">
      <w:pPr>
        <w:spacing w:line="276" w:lineRule="auto"/>
        <w:jc w:val="both"/>
        <w:rPr>
          <w:sz w:val="20"/>
          <w:szCs w:val="20"/>
          <w:lang w:val="cs-CZ"/>
        </w:rPr>
      </w:pPr>
    </w:p>
    <w:p w14:paraId="552CAC89" w14:textId="11E46848" w:rsidR="00E71A37" w:rsidRPr="00C53E07" w:rsidRDefault="00E71A37" w:rsidP="005F3059">
      <w:pPr>
        <w:spacing w:line="276" w:lineRule="auto"/>
        <w:jc w:val="both"/>
        <w:rPr>
          <w:i/>
          <w:sz w:val="18"/>
          <w:szCs w:val="20"/>
          <w:lang w:val="cs-CZ"/>
        </w:rPr>
      </w:pPr>
      <w:r w:rsidRPr="00C53E07">
        <w:rPr>
          <w:b/>
          <w:i/>
          <w:sz w:val="18"/>
          <w:szCs w:val="20"/>
          <w:lang w:val="cs-CZ"/>
        </w:rPr>
        <w:t>Kontakt pro média:</w:t>
      </w:r>
      <w:r w:rsidRPr="00C53E07">
        <w:rPr>
          <w:i/>
          <w:sz w:val="18"/>
          <w:szCs w:val="20"/>
          <w:lang w:val="cs-CZ"/>
        </w:rPr>
        <w:t xml:space="preserve"> Ondřej Tichota, 731 553 653, </w:t>
      </w:r>
      <w:hyperlink r:id="rId8" w:history="1">
        <w:r w:rsidRPr="00C53E07">
          <w:rPr>
            <w:rStyle w:val="Hypertextovodkaz"/>
            <w:i/>
            <w:sz w:val="18"/>
            <w:szCs w:val="20"/>
            <w:lang w:val="cs-CZ"/>
          </w:rPr>
          <w:t>otichota@coi.cz</w:t>
        </w:r>
      </w:hyperlink>
      <w:r w:rsidRPr="00C53E07">
        <w:rPr>
          <w:i/>
          <w:sz w:val="18"/>
          <w:szCs w:val="20"/>
          <w:lang w:val="cs-CZ"/>
        </w:rPr>
        <w:t>, Evropské spotřebitelské centrum při ČOI</w:t>
      </w:r>
    </w:p>
    <w:sectPr w:rsidR="00E71A37" w:rsidRPr="00C53E07" w:rsidSect="00C53E07">
      <w:headerReference w:type="default" r:id="rId9"/>
      <w:footerReference w:type="default" r:id="rId10"/>
      <w:pgSz w:w="11910" w:h="16840"/>
      <w:pgMar w:top="1276" w:right="1134" w:bottom="851" w:left="1134" w:header="720" w:footer="567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E77A5F" w16cid:durableId="2717A7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CCC6F" w14:textId="77777777" w:rsidR="00665B36" w:rsidRDefault="00665B36">
      <w:r>
        <w:separator/>
      </w:r>
    </w:p>
  </w:endnote>
  <w:endnote w:type="continuationSeparator" w:id="0">
    <w:p w14:paraId="356FC70A" w14:textId="77777777" w:rsidR="00665B36" w:rsidRDefault="0066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MyriadPro-Light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1CB1" w14:textId="71E4CDB2" w:rsidR="00D91444" w:rsidRDefault="006F4F13" w:rsidP="00A92A6C">
    <w:pPr>
      <w:pStyle w:val="Zpat"/>
      <w:tabs>
        <w:tab w:val="clear" w:pos="4536"/>
        <w:tab w:val="clear" w:pos="9072"/>
        <w:tab w:val="left" w:pos="5480"/>
      </w:tabs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C360DE" wp14:editId="465265B6">
              <wp:simplePos x="0" y="0"/>
              <wp:positionH relativeFrom="column">
                <wp:posOffset>-95250</wp:posOffset>
              </wp:positionH>
              <wp:positionV relativeFrom="paragraph">
                <wp:posOffset>53340</wp:posOffset>
              </wp:positionV>
              <wp:extent cx="6312535" cy="685165"/>
              <wp:effectExtent l="0" t="0" r="0" b="635"/>
              <wp:wrapNone/>
              <wp:docPr id="41" name="Textfeld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2535" cy="685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FBF44" w14:textId="1DD089CC" w:rsidR="00E71A37" w:rsidRPr="00E71A37" w:rsidRDefault="00E71A37" w:rsidP="00E71A37">
                          <w:pPr>
                            <w:rPr>
                              <w:rFonts w:eastAsiaTheme="minorHAnsi"/>
                              <w:sz w:val="12"/>
                              <w:szCs w:val="12"/>
                            </w:rPr>
                          </w:pPr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Tato tisková zpráva byla financována Evropskou unií. Obsah této vizuální prezentace vyjadřuje pouze názory autora a je na jeho výhradní odpovědnost; nelze ji považovat za vyjádření názorů Evropské komise a/nebo Evropské rady pro inovace a Výkonné agentury pro malé a střední podniky (EISMEA) nebo jakéhokoli jiného orgánu Evropské unie. Evropská komise a agentura nenesou žádnou odpovědnost za případné využití informací v něm obsažených.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360DE" id="_x0000_t202" coordsize="21600,21600" o:spt="202" path="m,l,21600r21600,l21600,xe">
              <v:stroke joinstyle="miter"/>
              <v:path gradientshapeok="t" o:connecttype="rect"/>
            </v:shapetype>
            <v:shape id="Textfeld 41" o:spid="_x0000_s1026" type="#_x0000_t202" style="position:absolute;margin-left:-7.5pt;margin-top:4.2pt;width:497.05pt;height:5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" filled="f" stroked="f">
              <v:textbox>
                <w:txbxContent>
                  <w:p w14:paraId="7EBFBF44" w14:textId="1DD089CC" w:rsidR="00E71A37" w:rsidRPr="00E71A37" w:rsidRDefault="00E71A37" w:rsidP="00E71A37">
                    <w:pPr>
                      <w:rPr>
                        <w:rFonts w:eastAsiaTheme="minorHAnsi"/>
                        <w:sz w:val="12"/>
                        <w:szCs w:val="12"/>
                      </w:rPr>
                    </w:pPr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Tato tisková zpráva byla financována Evropskou unií. Obsah této vizuální prezentace vyjadřuje pouze názory autora a je na jeho výhradní odpovědnost; nelze ji považovat za vyjádření názorů Evropské komise a/nebo Evropské rady pro inovace a Výkonné agentury pro malé a střední podniky (EISMEA) nebo jakéhokoli jiného orgánu Evropské unie. Evropská komise a agentura nenesou žádnou odpovědnost za případné využití informací v něm obsažených.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B399323" wp14:editId="6214C26C">
              <wp:simplePos x="0" y="0"/>
              <wp:positionH relativeFrom="column">
                <wp:posOffset>-720090</wp:posOffset>
              </wp:positionH>
              <wp:positionV relativeFrom="paragraph">
                <wp:posOffset>428625</wp:posOffset>
              </wp:positionV>
              <wp:extent cx="7562850" cy="762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6200"/>
                      </a:xfrm>
                      <a:prstGeom prst="rect">
                        <a:avLst/>
                      </a:prstGeom>
                      <a:solidFill>
                        <a:srgbClr val="0056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227A2" id="Rechteck 4" o:spid="_x0000_s1026" style="position:absolute;margin-left:-56.7pt;margin-top:33.75pt;width:595.5pt;height: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" fillcolor="#00569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6805A" w14:textId="77777777" w:rsidR="00665B36" w:rsidRDefault="00665B36">
      <w:r>
        <w:separator/>
      </w:r>
    </w:p>
  </w:footnote>
  <w:footnote w:type="continuationSeparator" w:id="0">
    <w:p w14:paraId="22F6A599" w14:textId="77777777" w:rsidR="00665B36" w:rsidRDefault="00665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94799" w14:textId="44FEE641" w:rsidR="00C77174" w:rsidRDefault="00CC68B0">
    <w:pPr>
      <w:pStyle w:val="Zkladntext"/>
      <w:spacing w:line="14" w:lineRule="auto"/>
    </w:pPr>
    <w:r>
      <w:rPr>
        <w:noProof/>
        <w:lang w:val="cs-CZ" w:eastAsia="cs-CZ"/>
      </w:rPr>
      <w:drawing>
        <wp:anchor distT="0" distB="0" distL="114300" distR="114300" simplePos="0" relativeHeight="251659776" behindDoc="0" locked="0" layoutInCell="1" allowOverlap="1" wp14:anchorId="2D5EFDB0" wp14:editId="13267262">
          <wp:simplePos x="0" y="0"/>
          <wp:positionH relativeFrom="column">
            <wp:posOffset>2632710</wp:posOffset>
          </wp:positionH>
          <wp:positionV relativeFrom="paragraph">
            <wp:posOffset>-123190</wp:posOffset>
          </wp:positionV>
          <wp:extent cx="2156460" cy="451485"/>
          <wp:effectExtent l="0" t="0" r="0" b="5715"/>
          <wp:wrapNone/>
          <wp:docPr id="40" name="obrázek 1" descr="C:\Users\otichota\AppData\Local\Microsoft\Windows\INetCache\Content.Word\CS Spolufinancováno Evropskou unií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tichota\AppData\Local\Microsoft\Windows\INetCache\Content.Word\CS Spolufinancováno Evropskou unií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663">
      <w:rPr>
        <w:b/>
        <w:i/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11ED3E76" wp14:editId="57F23822">
          <wp:simplePos x="0" y="0"/>
          <wp:positionH relativeFrom="column">
            <wp:posOffset>4827270</wp:posOffset>
          </wp:positionH>
          <wp:positionV relativeFrom="paragraph">
            <wp:posOffset>-320040</wp:posOffset>
          </wp:positionV>
          <wp:extent cx="1295400" cy="670609"/>
          <wp:effectExtent l="0" t="0" r="0" b="0"/>
          <wp:wrapNone/>
          <wp:docPr id="39" name="Obrázek 39" descr="C:\Users\otichota\AppData\Local\Microsoft\Windows\INetCache\Content.Word\LOGO_ECC-Net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tichota\AppData\Local\Microsoft\Windows\INetCache\Content.Word\LOGO_ECC-Net_CZ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70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F84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4DF7292" wp14:editId="02606013">
              <wp:simplePos x="0" y="0"/>
              <wp:positionH relativeFrom="page">
                <wp:posOffset>5833110</wp:posOffset>
              </wp:positionH>
              <wp:positionV relativeFrom="page">
                <wp:posOffset>467360</wp:posOffset>
              </wp:positionV>
              <wp:extent cx="3175" cy="1270"/>
              <wp:effectExtent l="3810" t="0" r="18415" b="13970"/>
              <wp:wrapNone/>
              <wp:docPr id="1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270"/>
                      </a:xfrm>
                      <a:custGeom>
                        <a:avLst/>
                        <a:gdLst>
                          <a:gd name="T0" fmla="+- 0 9186 9186"/>
                          <a:gd name="T1" fmla="*/ T0 w 5"/>
                          <a:gd name="T2" fmla="+- 0 737 737"/>
                          <a:gd name="T3" fmla="*/ 737 h 2"/>
                          <a:gd name="T4" fmla="+- 0 9189 9186"/>
                          <a:gd name="T5" fmla="*/ T4 w 5"/>
                          <a:gd name="T6" fmla="+- 0 738 737"/>
                          <a:gd name="T7" fmla="*/ 738 h 2"/>
                          <a:gd name="T8" fmla="+- 0 9191 9186"/>
                          <a:gd name="T9" fmla="*/ T8 w 5"/>
                          <a:gd name="T10" fmla="+- 0 739 737"/>
                          <a:gd name="T11" fmla="*/ 739 h 2"/>
                          <a:gd name="T12" fmla="+- 0 9189 9186"/>
                          <a:gd name="T13" fmla="*/ T12 w 5"/>
                          <a:gd name="T14" fmla="+- 0 738 737"/>
                          <a:gd name="T15" fmla="*/ 738 h 2"/>
                          <a:gd name="T16" fmla="+- 0 9186 9186"/>
                          <a:gd name="T17" fmla="*/ T16 w 5"/>
                          <a:gd name="T18" fmla="+- 0 737 737"/>
                          <a:gd name="T19" fmla="*/ 737 h 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5" h="2">
                            <a:moveTo>
                              <a:pt x="0" y="0"/>
                            </a:moveTo>
                            <a:lnTo>
                              <a:pt x="3" y="1"/>
                            </a:lnTo>
                            <a:lnTo>
                              <a:pt x="5" y="2"/>
                            </a:lnTo>
                            <a:lnTo>
                              <a:pt x="3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E423C" id="Freeform 3" o:spid="_x0000_s1026" style="position:absolute;margin-left:459.3pt;margin-top:36.8pt;width:.25pt;height:.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" path="m,l3,1,5,2,3,1,,xe" fillcolor="#005598" stroked="f">
              <v:path arrowok="t" o:connecttype="custom" o:connectlocs="0,467995;1905,468630;3175,469265;1905,468630;0,467995" o:connectangles="0,0,0,0,0"/>
              <w10:wrap anchorx="page" anchory="page"/>
            </v:shape>
          </w:pict>
        </mc:Fallback>
      </mc:AlternateContent>
    </w:r>
    <w:r w:rsidR="00B71431">
      <w:softHyphen/>
    </w:r>
    <w:r w:rsidR="00B71431">
      <w:softHyphen/>
    </w:r>
    <w:r w:rsidR="00B71431">
      <w:softHyphen/>
    </w:r>
    <w:r w:rsidR="00B71431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2EF"/>
    <w:multiLevelType w:val="hybridMultilevel"/>
    <w:tmpl w:val="DE4E1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213"/>
    <w:multiLevelType w:val="hybridMultilevel"/>
    <w:tmpl w:val="69FC5E2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E159A"/>
    <w:multiLevelType w:val="hybridMultilevel"/>
    <w:tmpl w:val="E4A65F76"/>
    <w:lvl w:ilvl="0" w:tplc="19588CF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056FCB"/>
    <w:multiLevelType w:val="hybridMultilevel"/>
    <w:tmpl w:val="12AA6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5163F"/>
    <w:multiLevelType w:val="hybridMultilevel"/>
    <w:tmpl w:val="50901714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71806"/>
    <w:multiLevelType w:val="hybridMultilevel"/>
    <w:tmpl w:val="D97606B8"/>
    <w:lvl w:ilvl="0" w:tplc="B356990C">
      <w:start w:val="680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962"/>
    <w:multiLevelType w:val="hybridMultilevel"/>
    <w:tmpl w:val="AE4C2BCA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F379E"/>
    <w:multiLevelType w:val="hybridMultilevel"/>
    <w:tmpl w:val="E8A6E0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130BC7"/>
    <w:multiLevelType w:val="hybridMultilevel"/>
    <w:tmpl w:val="242E3B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B2449"/>
    <w:multiLevelType w:val="hybridMultilevel"/>
    <w:tmpl w:val="9A088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A0B88"/>
    <w:multiLevelType w:val="hybridMultilevel"/>
    <w:tmpl w:val="0CD81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A31B7"/>
    <w:multiLevelType w:val="hybridMultilevel"/>
    <w:tmpl w:val="49FC9F4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46131"/>
    <w:multiLevelType w:val="hybridMultilevel"/>
    <w:tmpl w:val="8214E0F0"/>
    <w:lvl w:ilvl="0" w:tplc="8258072C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C0F8C"/>
    <w:multiLevelType w:val="hybridMultilevel"/>
    <w:tmpl w:val="564E72B8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E6591"/>
    <w:multiLevelType w:val="hybridMultilevel"/>
    <w:tmpl w:val="BB620EDA"/>
    <w:lvl w:ilvl="0" w:tplc="7C5674A8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60A18"/>
    <w:multiLevelType w:val="hybridMultilevel"/>
    <w:tmpl w:val="9578C4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4340CE"/>
    <w:multiLevelType w:val="hybridMultilevel"/>
    <w:tmpl w:val="A3A46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E219F"/>
    <w:multiLevelType w:val="hybridMultilevel"/>
    <w:tmpl w:val="25FC8290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46F82"/>
    <w:multiLevelType w:val="hybridMultilevel"/>
    <w:tmpl w:val="F5242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2"/>
  </w:num>
  <w:num w:numId="4">
    <w:abstractNumId w:val="14"/>
  </w:num>
  <w:num w:numId="5">
    <w:abstractNumId w:val="5"/>
  </w:num>
  <w:num w:numId="6">
    <w:abstractNumId w:val="6"/>
  </w:num>
  <w:num w:numId="7">
    <w:abstractNumId w:val="13"/>
  </w:num>
  <w:num w:numId="8">
    <w:abstractNumId w:val="17"/>
  </w:num>
  <w:num w:numId="9">
    <w:abstractNumId w:val="4"/>
  </w:num>
  <w:num w:numId="10">
    <w:abstractNumId w:val="10"/>
  </w:num>
  <w:num w:numId="11">
    <w:abstractNumId w:val="16"/>
  </w:num>
  <w:num w:numId="12">
    <w:abstractNumId w:val="15"/>
  </w:num>
  <w:num w:numId="13">
    <w:abstractNumId w:val="8"/>
  </w:num>
  <w:num w:numId="14">
    <w:abstractNumId w:val="1"/>
  </w:num>
  <w:num w:numId="15">
    <w:abstractNumId w:val="2"/>
  </w:num>
  <w:num w:numId="16">
    <w:abstractNumId w:val="7"/>
  </w:num>
  <w:num w:numId="17">
    <w:abstractNumId w:val="0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174"/>
    <w:rsid w:val="000026D5"/>
    <w:rsid w:val="00004593"/>
    <w:rsid w:val="000056B3"/>
    <w:rsid w:val="00005B6E"/>
    <w:rsid w:val="00012D24"/>
    <w:rsid w:val="00044F81"/>
    <w:rsid w:val="000649AC"/>
    <w:rsid w:val="000715A4"/>
    <w:rsid w:val="00081464"/>
    <w:rsid w:val="0008523A"/>
    <w:rsid w:val="000907EE"/>
    <w:rsid w:val="000A56D8"/>
    <w:rsid w:val="000B103F"/>
    <w:rsid w:val="000B434F"/>
    <w:rsid w:val="000C068F"/>
    <w:rsid w:val="000C6BA7"/>
    <w:rsid w:val="000E6E70"/>
    <w:rsid w:val="00105405"/>
    <w:rsid w:val="00106724"/>
    <w:rsid w:val="0011250B"/>
    <w:rsid w:val="0012227E"/>
    <w:rsid w:val="00161D76"/>
    <w:rsid w:val="001679CC"/>
    <w:rsid w:val="00181F51"/>
    <w:rsid w:val="00191131"/>
    <w:rsid w:val="001A5FC4"/>
    <w:rsid w:val="001B4073"/>
    <w:rsid w:val="001B51EA"/>
    <w:rsid w:val="001B71FD"/>
    <w:rsid w:val="001C4DF9"/>
    <w:rsid w:val="001D00E1"/>
    <w:rsid w:val="001D0B08"/>
    <w:rsid w:val="001E73BE"/>
    <w:rsid w:val="0020080F"/>
    <w:rsid w:val="00201D42"/>
    <w:rsid w:val="002029CC"/>
    <w:rsid w:val="00205FFB"/>
    <w:rsid w:val="00220E0F"/>
    <w:rsid w:val="002310B7"/>
    <w:rsid w:val="0023492C"/>
    <w:rsid w:val="002404C2"/>
    <w:rsid w:val="00240F7B"/>
    <w:rsid w:val="00246C93"/>
    <w:rsid w:val="00247EB3"/>
    <w:rsid w:val="00250AA9"/>
    <w:rsid w:val="00255A9B"/>
    <w:rsid w:val="002716A7"/>
    <w:rsid w:val="0027678A"/>
    <w:rsid w:val="00281D9F"/>
    <w:rsid w:val="00283B11"/>
    <w:rsid w:val="002B65BE"/>
    <w:rsid w:val="002C5F53"/>
    <w:rsid w:val="002D2CB5"/>
    <w:rsid w:val="002E69BC"/>
    <w:rsid w:val="002F08B3"/>
    <w:rsid w:val="002F1D1E"/>
    <w:rsid w:val="003018E2"/>
    <w:rsid w:val="00305F06"/>
    <w:rsid w:val="00325892"/>
    <w:rsid w:val="00326A99"/>
    <w:rsid w:val="003278DE"/>
    <w:rsid w:val="00334F67"/>
    <w:rsid w:val="0034406A"/>
    <w:rsid w:val="00353205"/>
    <w:rsid w:val="00363214"/>
    <w:rsid w:val="003643C9"/>
    <w:rsid w:val="003715E9"/>
    <w:rsid w:val="003747EC"/>
    <w:rsid w:val="0037673F"/>
    <w:rsid w:val="00385271"/>
    <w:rsid w:val="003974DB"/>
    <w:rsid w:val="003A23AA"/>
    <w:rsid w:val="003A7DB4"/>
    <w:rsid w:val="003B6BEB"/>
    <w:rsid w:val="003C46C4"/>
    <w:rsid w:val="003D6D2A"/>
    <w:rsid w:val="003D7504"/>
    <w:rsid w:val="003E4A85"/>
    <w:rsid w:val="003F0043"/>
    <w:rsid w:val="003F2BB7"/>
    <w:rsid w:val="0040707D"/>
    <w:rsid w:val="00415ABE"/>
    <w:rsid w:val="00416B78"/>
    <w:rsid w:val="00421DE4"/>
    <w:rsid w:val="00430DB6"/>
    <w:rsid w:val="00431AF9"/>
    <w:rsid w:val="004505CD"/>
    <w:rsid w:val="004913EA"/>
    <w:rsid w:val="00493FB2"/>
    <w:rsid w:val="004972A4"/>
    <w:rsid w:val="004A05F1"/>
    <w:rsid w:val="004A4E3D"/>
    <w:rsid w:val="004B4FE6"/>
    <w:rsid w:val="004C4518"/>
    <w:rsid w:val="004C4A8B"/>
    <w:rsid w:val="004E3A87"/>
    <w:rsid w:val="004E5875"/>
    <w:rsid w:val="004E5BF8"/>
    <w:rsid w:val="004E6FAF"/>
    <w:rsid w:val="005009CA"/>
    <w:rsid w:val="00512129"/>
    <w:rsid w:val="00520C52"/>
    <w:rsid w:val="005312C0"/>
    <w:rsid w:val="0053173D"/>
    <w:rsid w:val="00543C28"/>
    <w:rsid w:val="00545EF5"/>
    <w:rsid w:val="00551D7F"/>
    <w:rsid w:val="00563DA5"/>
    <w:rsid w:val="00577A55"/>
    <w:rsid w:val="005823CD"/>
    <w:rsid w:val="005A51E8"/>
    <w:rsid w:val="005A6088"/>
    <w:rsid w:val="005B0E71"/>
    <w:rsid w:val="005B5E03"/>
    <w:rsid w:val="005C3076"/>
    <w:rsid w:val="005D454D"/>
    <w:rsid w:val="005F2243"/>
    <w:rsid w:val="005F3059"/>
    <w:rsid w:val="00604458"/>
    <w:rsid w:val="00605788"/>
    <w:rsid w:val="00612671"/>
    <w:rsid w:val="00631A38"/>
    <w:rsid w:val="006444F6"/>
    <w:rsid w:val="00656835"/>
    <w:rsid w:val="0066275C"/>
    <w:rsid w:val="00665B36"/>
    <w:rsid w:val="00677274"/>
    <w:rsid w:val="00684F62"/>
    <w:rsid w:val="00687B62"/>
    <w:rsid w:val="00690395"/>
    <w:rsid w:val="00690929"/>
    <w:rsid w:val="006A55FE"/>
    <w:rsid w:val="006B286C"/>
    <w:rsid w:val="006D3121"/>
    <w:rsid w:val="006E2A7E"/>
    <w:rsid w:val="006F4F13"/>
    <w:rsid w:val="007111E8"/>
    <w:rsid w:val="00717A17"/>
    <w:rsid w:val="007213E3"/>
    <w:rsid w:val="007373A0"/>
    <w:rsid w:val="00742597"/>
    <w:rsid w:val="00761075"/>
    <w:rsid w:val="00764BE4"/>
    <w:rsid w:val="00794BA3"/>
    <w:rsid w:val="007A799A"/>
    <w:rsid w:val="007B58A4"/>
    <w:rsid w:val="007C5A9D"/>
    <w:rsid w:val="007C61E9"/>
    <w:rsid w:val="007D174A"/>
    <w:rsid w:val="007D6A06"/>
    <w:rsid w:val="007E1E6F"/>
    <w:rsid w:val="007E53B0"/>
    <w:rsid w:val="007F227B"/>
    <w:rsid w:val="00801AC9"/>
    <w:rsid w:val="00804ED5"/>
    <w:rsid w:val="008220E4"/>
    <w:rsid w:val="0082217C"/>
    <w:rsid w:val="008422E7"/>
    <w:rsid w:val="008540DB"/>
    <w:rsid w:val="00856432"/>
    <w:rsid w:val="008604C2"/>
    <w:rsid w:val="008712BC"/>
    <w:rsid w:val="008746D5"/>
    <w:rsid w:val="00881A17"/>
    <w:rsid w:val="008834A7"/>
    <w:rsid w:val="00891529"/>
    <w:rsid w:val="008940C5"/>
    <w:rsid w:val="008A1F7D"/>
    <w:rsid w:val="008A4082"/>
    <w:rsid w:val="008B0F84"/>
    <w:rsid w:val="008B3D8C"/>
    <w:rsid w:val="008B716E"/>
    <w:rsid w:val="008C1355"/>
    <w:rsid w:val="008C1AD7"/>
    <w:rsid w:val="008C2F43"/>
    <w:rsid w:val="008F2E38"/>
    <w:rsid w:val="00904353"/>
    <w:rsid w:val="0092213C"/>
    <w:rsid w:val="00934787"/>
    <w:rsid w:val="0094360E"/>
    <w:rsid w:val="00943FD0"/>
    <w:rsid w:val="009769A7"/>
    <w:rsid w:val="00982641"/>
    <w:rsid w:val="00991B85"/>
    <w:rsid w:val="009B5F46"/>
    <w:rsid w:val="009C2512"/>
    <w:rsid w:val="009C261D"/>
    <w:rsid w:val="009D31EC"/>
    <w:rsid w:val="009E7A39"/>
    <w:rsid w:val="00A031C6"/>
    <w:rsid w:val="00A0321A"/>
    <w:rsid w:val="00A230CD"/>
    <w:rsid w:val="00A24F34"/>
    <w:rsid w:val="00A273D4"/>
    <w:rsid w:val="00A350C1"/>
    <w:rsid w:val="00A35E95"/>
    <w:rsid w:val="00A432FB"/>
    <w:rsid w:val="00A45A3F"/>
    <w:rsid w:val="00A50333"/>
    <w:rsid w:val="00A5492C"/>
    <w:rsid w:val="00A61CDA"/>
    <w:rsid w:val="00A72FBC"/>
    <w:rsid w:val="00A75DE7"/>
    <w:rsid w:val="00A777A8"/>
    <w:rsid w:val="00A845AE"/>
    <w:rsid w:val="00A84E46"/>
    <w:rsid w:val="00A8655C"/>
    <w:rsid w:val="00A92A6C"/>
    <w:rsid w:val="00A95484"/>
    <w:rsid w:val="00AA57D9"/>
    <w:rsid w:val="00AB5E57"/>
    <w:rsid w:val="00AC6870"/>
    <w:rsid w:val="00AC7D34"/>
    <w:rsid w:val="00AD3A7F"/>
    <w:rsid w:val="00AE2D8B"/>
    <w:rsid w:val="00AE50E5"/>
    <w:rsid w:val="00B03407"/>
    <w:rsid w:val="00B03E64"/>
    <w:rsid w:val="00B103FF"/>
    <w:rsid w:val="00B113DA"/>
    <w:rsid w:val="00B13427"/>
    <w:rsid w:val="00B228CC"/>
    <w:rsid w:val="00B35CCC"/>
    <w:rsid w:val="00B500FD"/>
    <w:rsid w:val="00B71431"/>
    <w:rsid w:val="00B7272E"/>
    <w:rsid w:val="00B74378"/>
    <w:rsid w:val="00B77D75"/>
    <w:rsid w:val="00B8306E"/>
    <w:rsid w:val="00B83AD6"/>
    <w:rsid w:val="00B94740"/>
    <w:rsid w:val="00BA5C4D"/>
    <w:rsid w:val="00BA6896"/>
    <w:rsid w:val="00BB2C80"/>
    <w:rsid w:val="00BC1F00"/>
    <w:rsid w:val="00BD3303"/>
    <w:rsid w:val="00BD3560"/>
    <w:rsid w:val="00BD48BD"/>
    <w:rsid w:val="00BD6D2C"/>
    <w:rsid w:val="00BF7CF8"/>
    <w:rsid w:val="00C108A0"/>
    <w:rsid w:val="00C13702"/>
    <w:rsid w:val="00C17172"/>
    <w:rsid w:val="00C20C66"/>
    <w:rsid w:val="00C34023"/>
    <w:rsid w:val="00C35716"/>
    <w:rsid w:val="00C53E07"/>
    <w:rsid w:val="00C6697C"/>
    <w:rsid w:val="00C77174"/>
    <w:rsid w:val="00C80A25"/>
    <w:rsid w:val="00C841F1"/>
    <w:rsid w:val="00C8625D"/>
    <w:rsid w:val="00CA6EEA"/>
    <w:rsid w:val="00CB18D1"/>
    <w:rsid w:val="00CB39FB"/>
    <w:rsid w:val="00CB425E"/>
    <w:rsid w:val="00CC348C"/>
    <w:rsid w:val="00CC3F7D"/>
    <w:rsid w:val="00CC5615"/>
    <w:rsid w:val="00CC68B0"/>
    <w:rsid w:val="00CD2181"/>
    <w:rsid w:val="00CE32A0"/>
    <w:rsid w:val="00D00185"/>
    <w:rsid w:val="00D20FA3"/>
    <w:rsid w:val="00D24C02"/>
    <w:rsid w:val="00D51D99"/>
    <w:rsid w:val="00D63751"/>
    <w:rsid w:val="00D86992"/>
    <w:rsid w:val="00D91444"/>
    <w:rsid w:val="00D93DD9"/>
    <w:rsid w:val="00D97BD5"/>
    <w:rsid w:val="00DA3999"/>
    <w:rsid w:val="00DB04FD"/>
    <w:rsid w:val="00DB6EE3"/>
    <w:rsid w:val="00DB7F18"/>
    <w:rsid w:val="00DC1C26"/>
    <w:rsid w:val="00DD123B"/>
    <w:rsid w:val="00DD1828"/>
    <w:rsid w:val="00DD1AE6"/>
    <w:rsid w:val="00DD2DE2"/>
    <w:rsid w:val="00DF0E16"/>
    <w:rsid w:val="00E20A9F"/>
    <w:rsid w:val="00E371B0"/>
    <w:rsid w:val="00E5342A"/>
    <w:rsid w:val="00E66708"/>
    <w:rsid w:val="00E71A37"/>
    <w:rsid w:val="00E75E03"/>
    <w:rsid w:val="00E76E2B"/>
    <w:rsid w:val="00E83081"/>
    <w:rsid w:val="00E9447C"/>
    <w:rsid w:val="00EA6F00"/>
    <w:rsid w:val="00EB3C92"/>
    <w:rsid w:val="00ED553B"/>
    <w:rsid w:val="00ED7EC5"/>
    <w:rsid w:val="00EE0EAE"/>
    <w:rsid w:val="00EE1663"/>
    <w:rsid w:val="00EE41A1"/>
    <w:rsid w:val="00F105F1"/>
    <w:rsid w:val="00F27B07"/>
    <w:rsid w:val="00F32C52"/>
    <w:rsid w:val="00F33902"/>
    <w:rsid w:val="00F40998"/>
    <w:rsid w:val="00F70E3C"/>
    <w:rsid w:val="00F8507C"/>
    <w:rsid w:val="00F87647"/>
    <w:rsid w:val="00F905C0"/>
    <w:rsid w:val="00FA0EEF"/>
    <w:rsid w:val="00FA6793"/>
    <w:rsid w:val="00FC4AE3"/>
    <w:rsid w:val="00FC6B79"/>
    <w:rsid w:val="00FC74E7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063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40998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40998"/>
    <w:rPr>
      <w:rFonts w:ascii="Arial" w:eastAsia="Arial" w:hAnsi="Arial" w:cs="Arial"/>
    </w:rPr>
  </w:style>
  <w:style w:type="paragraph" w:customStyle="1" w:styleId="EinfAbs">
    <w:name w:val="[Einf. Abs.]"/>
    <w:basedOn w:val="Normln"/>
    <w:uiPriority w:val="99"/>
    <w:rsid w:val="00C34023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fr-FR"/>
    </w:rPr>
  </w:style>
  <w:style w:type="character" w:styleId="Hypertextovodkaz">
    <w:name w:val="Hyperlink"/>
    <w:uiPriority w:val="99"/>
    <w:unhideWhenUsed/>
    <w:rsid w:val="00DD1828"/>
    <w:rPr>
      <w:color w:val="0000FF"/>
      <w:u w:val="single"/>
    </w:rPr>
  </w:style>
  <w:style w:type="character" w:customStyle="1" w:styleId="tagtrans">
    <w:name w:val="tag_trans"/>
    <w:rsid w:val="008C1AD7"/>
  </w:style>
  <w:style w:type="character" w:customStyle="1" w:styleId="tagt">
    <w:name w:val="tag_t"/>
    <w:rsid w:val="008C1AD7"/>
  </w:style>
  <w:style w:type="character" w:customStyle="1" w:styleId="span9">
    <w:name w:val="span9"/>
    <w:rsid w:val="008C1AD7"/>
  </w:style>
  <w:style w:type="character" w:customStyle="1" w:styleId="apple-converted-space">
    <w:name w:val="apple-converted-space"/>
    <w:basedOn w:val="Standardnpsmoodstavce"/>
    <w:rsid w:val="007C5A9D"/>
  </w:style>
  <w:style w:type="paragraph" w:customStyle="1" w:styleId="FlietextFlietext">
    <w:name w:val="Fließtext (Fließtext)"/>
    <w:basedOn w:val="Normln"/>
    <w:uiPriority w:val="99"/>
    <w:rsid w:val="00F8507C"/>
    <w:pPr>
      <w:adjustRightInd w:val="0"/>
      <w:spacing w:after="57" w:line="288" w:lineRule="auto"/>
      <w:textAlignment w:val="center"/>
    </w:pPr>
    <w:rPr>
      <w:rFonts w:ascii="MyriadPro-Light" w:eastAsiaTheme="minorHAnsi" w:hAnsi="MyriadPro-Light" w:cs="MyriadPro-Light"/>
      <w:color w:val="0E2627"/>
      <w:sz w:val="20"/>
      <w:szCs w:val="20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A230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0C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0CD"/>
    <w:rPr>
      <w:rFonts w:ascii="Arial" w:eastAsia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0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30CD"/>
    <w:rPr>
      <w:rFonts w:ascii="Arial" w:eastAsia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0C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0CD"/>
    <w:rPr>
      <w:rFonts w:ascii="Segoe UI" w:eastAsia="Arial" w:hAnsi="Segoe UI" w:cs="Segoe UI"/>
      <w:sz w:val="18"/>
      <w:szCs w:val="18"/>
    </w:rPr>
  </w:style>
  <w:style w:type="character" w:customStyle="1" w:styleId="hash">
    <w:name w:val="hash"/>
    <w:basedOn w:val="Standardnpsmoodstavce"/>
    <w:rsid w:val="005312C0"/>
  </w:style>
  <w:style w:type="character" w:customStyle="1" w:styleId="link-complex-target">
    <w:name w:val="link-complex-target"/>
    <w:basedOn w:val="Standardnpsmoodstavce"/>
    <w:rsid w:val="0053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ichota@coi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vropskyspotrebitel.cz/podvo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3063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Maunichy</dc:creator>
  <cp:lastModifiedBy>Tichota Ondřej</cp:lastModifiedBy>
  <cp:revision>2</cp:revision>
  <cp:lastPrinted>2018-03-22T08:15:00Z</cp:lastPrinted>
  <dcterms:created xsi:type="dcterms:W3CDTF">2022-11-24T08:22:00Z</dcterms:created>
  <dcterms:modified xsi:type="dcterms:W3CDTF">2022-11-24T08:22:00Z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2017-07-28T00:00:00Z</vt:filetime>
  </property>
</Properties>
</file>