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8FB04" w14:textId="391273D6" w:rsidR="00DC0AE0" w:rsidRDefault="00CF0332" w:rsidP="00DC0AE0">
      <w:pPr>
        <w:spacing w:before="240"/>
        <w:jc w:val="right"/>
        <w:rPr>
          <w:rFonts w:ascii="Arial" w:hAnsi="Arial" w:cs="Arial"/>
          <w:b/>
          <w:bCs/>
          <w:color w:val="2658A5"/>
          <w:sz w:val="32"/>
          <w:szCs w:val="32"/>
        </w:rPr>
      </w:pPr>
      <w:r w:rsidRPr="004A3BB4">
        <w:rPr>
          <w:rFonts w:ascii="Arial" w:hAnsi="Arial" w:cs="Arial"/>
          <w:noProof/>
          <w:color w:val="2658A5"/>
          <w:sz w:val="48"/>
          <w:szCs w:val="48"/>
          <w:lang w:val="en-GB" w:eastAsia="cs-CZ"/>
        </w:rPr>
        <w:drawing>
          <wp:anchor distT="0" distB="0" distL="114300" distR="114300" simplePos="0" relativeHeight="251659264" behindDoc="0" locked="0" layoutInCell="1" allowOverlap="1" wp14:anchorId="1BBE1245" wp14:editId="65CFA82C">
            <wp:simplePos x="0" y="0"/>
            <wp:positionH relativeFrom="column">
              <wp:posOffset>-156845</wp:posOffset>
            </wp:positionH>
            <wp:positionV relativeFrom="paragraph">
              <wp:posOffset>-72390</wp:posOffset>
            </wp:positionV>
            <wp:extent cx="2876550" cy="793759"/>
            <wp:effectExtent l="0" t="0" r="0" b="6350"/>
            <wp:wrapNone/>
            <wp:docPr id="1901269243" name="Obrázek 2" descr="Obsah obrázku text, Písmo, log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269243" name="Obrázek 2" descr="Obsah obrázku text, Písmo, logo, Grafika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7937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3BB4">
        <w:rPr>
          <w:rFonts w:ascii="Arial" w:hAnsi="Arial" w:cs="Arial"/>
          <w:color w:val="2658A5"/>
          <w:sz w:val="48"/>
          <w:szCs w:val="48"/>
          <w:lang w:val="en-GB"/>
        </w:rPr>
        <w:t>PRESS RELEASE</w:t>
      </w:r>
      <w:r w:rsidR="00562DFF">
        <w:rPr>
          <w:rFonts w:ascii="Arial" w:hAnsi="Arial" w:cs="Arial"/>
          <w:b/>
          <w:bCs/>
          <w:color w:val="2658A5"/>
          <w:sz w:val="32"/>
          <w:szCs w:val="32"/>
          <w:lang w:val="en-GB"/>
        </w:rPr>
        <w:br/>
      </w:r>
      <w:r w:rsidR="00DF74CC">
        <w:rPr>
          <w:rFonts w:ascii="Arial" w:hAnsi="Arial" w:cs="Arial"/>
          <w:b/>
          <w:bCs/>
          <w:color w:val="2658A5"/>
          <w:sz w:val="32"/>
          <w:szCs w:val="32"/>
          <w:lang w:val="en-GB"/>
        </w:rPr>
        <w:br/>
      </w:r>
    </w:p>
    <w:p w14:paraId="4D53C159" w14:textId="77777777" w:rsidR="00DC0AE0" w:rsidRPr="00B620E4" w:rsidRDefault="00DC0AE0" w:rsidP="00DC0AE0">
      <w:pPr>
        <w:spacing w:before="240"/>
        <w:rPr>
          <w:rFonts w:ascii="Arial" w:hAnsi="Arial" w:cs="Arial"/>
          <w:b/>
          <w:bCs/>
          <w:color w:val="2658A5"/>
          <w:sz w:val="32"/>
          <w:szCs w:val="32"/>
        </w:rPr>
      </w:pPr>
      <w:r w:rsidRPr="00010A0C">
        <w:rPr>
          <w:rFonts w:ascii="Arial" w:hAnsi="Arial" w:cs="Arial"/>
          <w:b/>
          <w:bCs/>
          <w:color w:val="2658A5"/>
          <w:sz w:val="32"/>
          <w:szCs w:val="32"/>
        </w:rPr>
        <w:t xml:space="preserve">In </w:t>
      </w:r>
      <w:proofErr w:type="spellStart"/>
      <w:r w:rsidRPr="00010A0C">
        <w:rPr>
          <w:rFonts w:ascii="Arial" w:hAnsi="Arial" w:cs="Arial"/>
          <w:b/>
          <w:bCs/>
          <w:color w:val="2658A5"/>
          <w:sz w:val="32"/>
          <w:szCs w:val="32"/>
        </w:rPr>
        <w:t>the</w:t>
      </w:r>
      <w:proofErr w:type="spellEnd"/>
      <w:r w:rsidRPr="00010A0C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proofErr w:type="spellStart"/>
      <w:r w:rsidRPr="00010A0C">
        <w:rPr>
          <w:rFonts w:ascii="Arial" w:hAnsi="Arial" w:cs="Arial"/>
          <w:b/>
          <w:bCs/>
          <w:color w:val="2658A5"/>
          <w:sz w:val="32"/>
          <w:szCs w:val="32"/>
        </w:rPr>
        <w:t>third</w:t>
      </w:r>
      <w:proofErr w:type="spellEnd"/>
      <w:r w:rsidRPr="00010A0C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proofErr w:type="spellStart"/>
      <w:r w:rsidRPr="00010A0C">
        <w:rPr>
          <w:rFonts w:ascii="Arial" w:hAnsi="Arial" w:cs="Arial"/>
          <w:b/>
          <w:bCs/>
          <w:color w:val="2658A5"/>
          <w:sz w:val="32"/>
          <w:szCs w:val="32"/>
        </w:rPr>
        <w:t>quarter</w:t>
      </w:r>
      <w:proofErr w:type="spellEnd"/>
      <w:r w:rsidRPr="00010A0C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proofErr w:type="spellStart"/>
      <w:r w:rsidRPr="00010A0C">
        <w:rPr>
          <w:rFonts w:ascii="Arial" w:hAnsi="Arial" w:cs="Arial"/>
          <w:b/>
          <w:bCs/>
          <w:color w:val="2658A5"/>
          <w:sz w:val="32"/>
          <w:szCs w:val="32"/>
        </w:rPr>
        <w:t>of</w:t>
      </w:r>
      <w:proofErr w:type="spellEnd"/>
      <w:r w:rsidRPr="00010A0C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proofErr w:type="spellStart"/>
      <w:r w:rsidRPr="00010A0C">
        <w:rPr>
          <w:rFonts w:ascii="Arial" w:hAnsi="Arial" w:cs="Arial"/>
          <w:b/>
          <w:bCs/>
          <w:color w:val="2658A5"/>
          <w:sz w:val="32"/>
          <w:szCs w:val="32"/>
        </w:rPr>
        <w:t>this</w:t>
      </w:r>
      <w:proofErr w:type="spellEnd"/>
      <w:r w:rsidRPr="00010A0C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proofErr w:type="spellStart"/>
      <w:r w:rsidRPr="00010A0C">
        <w:rPr>
          <w:rFonts w:ascii="Arial" w:hAnsi="Arial" w:cs="Arial"/>
          <w:b/>
          <w:bCs/>
          <w:color w:val="2658A5"/>
          <w:sz w:val="32"/>
          <w:szCs w:val="32"/>
        </w:rPr>
        <w:t>year</w:t>
      </w:r>
      <w:proofErr w:type="spellEnd"/>
      <w:r w:rsidRPr="00010A0C">
        <w:rPr>
          <w:rFonts w:ascii="Arial" w:hAnsi="Arial" w:cs="Arial"/>
          <w:b/>
          <w:bCs/>
          <w:color w:val="2658A5"/>
          <w:sz w:val="32"/>
          <w:szCs w:val="32"/>
        </w:rPr>
        <w:t xml:space="preserve">, </w:t>
      </w:r>
      <w:proofErr w:type="spellStart"/>
      <w:r w:rsidRPr="00010A0C">
        <w:rPr>
          <w:rFonts w:ascii="Arial" w:hAnsi="Arial" w:cs="Arial"/>
          <w:b/>
          <w:bCs/>
          <w:color w:val="2658A5"/>
          <w:sz w:val="32"/>
          <w:szCs w:val="32"/>
        </w:rPr>
        <w:t>the</w:t>
      </w:r>
      <w:proofErr w:type="spellEnd"/>
      <w:r w:rsidRPr="00010A0C">
        <w:rPr>
          <w:rFonts w:ascii="Arial" w:hAnsi="Arial" w:cs="Arial"/>
          <w:b/>
          <w:bCs/>
          <w:color w:val="2658A5"/>
          <w:sz w:val="32"/>
          <w:szCs w:val="32"/>
        </w:rPr>
        <w:t xml:space="preserve"> Czech </w:t>
      </w:r>
      <w:proofErr w:type="spellStart"/>
      <w:r w:rsidRPr="00010A0C">
        <w:rPr>
          <w:rFonts w:ascii="Arial" w:hAnsi="Arial" w:cs="Arial"/>
          <w:b/>
          <w:bCs/>
          <w:color w:val="2658A5"/>
          <w:sz w:val="32"/>
          <w:szCs w:val="32"/>
        </w:rPr>
        <w:t>Trade</w:t>
      </w:r>
      <w:proofErr w:type="spellEnd"/>
      <w:r w:rsidRPr="00010A0C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proofErr w:type="spellStart"/>
      <w:r w:rsidRPr="00010A0C">
        <w:rPr>
          <w:rFonts w:ascii="Arial" w:hAnsi="Arial" w:cs="Arial"/>
          <w:b/>
          <w:bCs/>
          <w:color w:val="2658A5"/>
          <w:sz w:val="32"/>
          <w:szCs w:val="32"/>
        </w:rPr>
        <w:t>Inspection</w:t>
      </w:r>
      <w:proofErr w:type="spellEnd"/>
      <w:r w:rsidRPr="00010A0C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proofErr w:type="spellStart"/>
      <w:r w:rsidRPr="00010A0C">
        <w:rPr>
          <w:rFonts w:ascii="Arial" w:hAnsi="Arial" w:cs="Arial"/>
          <w:b/>
          <w:bCs/>
          <w:color w:val="2658A5"/>
          <w:sz w:val="32"/>
          <w:szCs w:val="32"/>
        </w:rPr>
        <w:t>Authority</w:t>
      </w:r>
      <w:proofErr w:type="spellEnd"/>
      <w:r w:rsidRPr="00010A0C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proofErr w:type="spellStart"/>
      <w:r w:rsidRPr="00010A0C">
        <w:rPr>
          <w:rFonts w:ascii="Arial" w:hAnsi="Arial" w:cs="Arial"/>
          <w:b/>
          <w:bCs/>
          <w:color w:val="2658A5"/>
          <w:sz w:val="32"/>
          <w:szCs w:val="32"/>
        </w:rPr>
        <w:t>seized</w:t>
      </w:r>
      <w:proofErr w:type="spellEnd"/>
      <w:r w:rsidRPr="00010A0C">
        <w:rPr>
          <w:rFonts w:ascii="Arial" w:hAnsi="Arial" w:cs="Arial"/>
          <w:b/>
          <w:bCs/>
          <w:color w:val="2658A5"/>
          <w:sz w:val="32"/>
          <w:szCs w:val="32"/>
        </w:rPr>
        <w:t xml:space="preserve"> 1,394 </w:t>
      </w:r>
      <w:proofErr w:type="spellStart"/>
      <w:r w:rsidRPr="00010A0C">
        <w:rPr>
          <w:rFonts w:ascii="Arial" w:hAnsi="Arial" w:cs="Arial"/>
          <w:b/>
          <w:bCs/>
          <w:color w:val="2658A5"/>
          <w:sz w:val="32"/>
          <w:szCs w:val="32"/>
        </w:rPr>
        <w:t>pieces</w:t>
      </w:r>
      <w:proofErr w:type="spellEnd"/>
      <w:r w:rsidRPr="00010A0C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proofErr w:type="spellStart"/>
      <w:r w:rsidRPr="00010A0C">
        <w:rPr>
          <w:rFonts w:ascii="Arial" w:hAnsi="Arial" w:cs="Arial"/>
          <w:b/>
          <w:bCs/>
          <w:color w:val="2658A5"/>
          <w:sz w:val="32"/>
          <w:szCs w:val="32"/>
        </w:rPr>
        <w:t>of</w:t>
      </w:r>
      <w:proofErr w:type="spellEnd"/>
      <w:r w:rsidRPr="00010A0C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proofErr w:type="spellStart"/>
      <w:r w:rsidRPr="00010A0C">
        <w:rPr>
          <w:rFonts w:ascii="Arial" w:hAnsi="Arial" w:cs="Arial"/>
          <w:b/>
          <w:bCs/>
          <w:color w:val="2658A5"/>
          <w:sz w:val="32"/>
          <w:szCs w:val="32"/>
        </w:rPr>
        <w:t>counterfeit</w:t>
      </w:r>
      <w:proofErr w:type="spellEnd"/>
      <w:r w:rsidRPr="00010A0C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proofErr w:type="spellStart"/>
      <w:r w:rsidRPr="00010A0C">
        <w:rPr>
          <w:rFonts w:ascii="Arial" w:hAnsi="Arial" w:cs="Arial"/>
          <w:b/>
          <w:bCs/>
          <w:color w:val="2658A5"/>
          <w:sz w:val="32"/>
          <w:szCs w:val="32"/>
        </w:rPr>
        <w:t>goods</w:t>
      </w:r>
      <w:proofErr w:type="spellEnd"/>
      <w:r w:rsidRPr="00010A0C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proofErr w:type="spellStart"/>
      <w:r w:rsidRPr="00010A0C">
        <w:rPr>
          <w:rFonts w:ascii="Arial" w:hAnsi="Arial" w:cs="Arial"/>
          <w:b/>
          <w:bCs/>
          <w:color w:val="2658A5"/>
          <w:sz w:val="32"/>
          <w:szCs w:val="32"/>
        </w:rPr>
        <w:t>at</w:t>
      </w:r>
      <w:proofErr w:type="spellEnd"/>
      <w:r w:rsidRPr="00010A0C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proofErr w:type="spellStart"/>
      <w:r w:rsidRPr="00010A0C">
        <w:rPr>
          <w:rFonts w:ascii="Arial" w:hAnsi="Arial" w:cs="Arial"/>
          <w:b/>
          <w:bCs/>
          <w:color w:val="2658A5"/>
          <w:sz w:val="32"/>
          <w:szCs w:val="32"/>
        </w:rPr>
        <w:t>the</w:t>
      </w:r>
      <w:proofErr w:type="spellEnd"/>
      <w:r w:rsidRPr="00010A0C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proofErr w:type="spellStart"/>
      <w:r w:rsidRPr="00010A0C">
        <w:rPr>
          <w:rFonts w:ascii="Arial" w:hAnsi="Arial" w:cs="Arial"/>
          <w:b/>
          <w:bCs/>
          <w:color w:val="2658A5"/>
          <w:sz w:val="32"/>
          <w:szCs w:val="32"/>
        </w:rPr>
        <w:t>price</w:t>
      </w:r>
      <w:proofErr w:type="spellEnd"/>
      <w:r w:rsidRPr="00010A0C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proofErr w:type="spellStart"/>
      <w:r w:rsidRPr="00010A0C">
        <w:rPr>
          <w:rFonts w:ascii="Arial" w:hAnsi="Arial" w:cs="Arial"/>
          <w:b/>
          <w:bCs/>
          <w:color w:val="2658A5"/>
          <w:sz w:val="32"/>
          <w:szCs w:val="32"/>
        </w:rPr>
        <w:t>of</w:t>
      </w:r>
      <w:proofErr w:type="spellEnd"/>
      <w:r w:rsidRPr="00010A0C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proofErr w:type="spellStart"/>
      <w:r w:rsidRPr="00010A0C">
        <w:rPr>
          <w:rFonts w:ascii="Arial" w:hAnsi="Arial" w:cs="Arial"/>
          <w:b/>
          <w:bCs/>
          <w:color w:val="2658A5"/>
          <w:sz w:val="32"/>
          <w:szCs w:val="32"/>
        </w:rPr>
        <w:t>originals</w:t>
      </w:r>
      <w:proofErr w:type="spellEnd"/>
      <w:r w:rsidRPr="00010A0C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proofErr w:type="spellStart"/>
      <w:r w:rsidRPr="00010A0C">
        <w:rPr>
          <w:rFonts w:ascii="Arial" w:hAnsi="Arial" w:cs="Arial"/>
          <w:b/>
          <w:bCs/>
          <w:color w:val="2658A5"/>
          <w:sz w:val="32"/>
          <w:szCs w:val="32"/>
        </w:rPr>
        <w:t>for</w:t>
      </w:r>
      <w:proofErr w:type="spellEnd"/>
      <w:r w:rsidRPr="00010A0C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proofErr w:type="spellStart"/>
      <w:r w:rsidRPr="00010A0C">
        <w:rPr>
          <w:rFonts w:ascii="Arial" w:hAnsi="Arial" w:cs="Arial"/>
          <w:b/>
          <w:bCs/>
          <w:color w:val="2658A5"/>
          <w:sz w:val="32"/>
          <w:szCs w:val="32"/>
        </w:rPr>
        <w:t>nearly</w:t>
      </w:r>
      <w:proofErr w:type="spellEnd"/>
      <w:r w:rsidRPr="00010A0C">
        <w:rPr>
          <w:rFonts w:ascii="Arial" w:hAnsi="Arial" w:cs="Arial"/>
          <w:b/>
          <w:bCs/>
          <w:color w:val="2658A5"/>
          <w:sz w:val="32"/>
          <w:szCs w:val="32"/>
        </w:rPr>
        <w:t xml:space="preserve"> CZK 4 </w:t>
      </w:r>
      <w:proofErr w:type="spellStart"/>
      <w:r w:rsidRPr="00010A0C">
        <w:rPr>
          <w:rFonts w:ascii="Arial" w:hAnsi="Arial" w:cs="Arial"/>
          <w:b/>
          <w:bCs/>
          <w:color w:val="2658A5"/>
          <w:sz w:val="32"/>
          <w:szCs w:val="32"/>
        </w:rPr>
        <w:t>million</w:t>
      </w:r>
      <w:proofErr w:type="spellEnd"/>
    </w:p>
    <w:p w14:paraId="212D6227" w14:textId="77777777" w:rsidR="00DC0AE0" w:rsidRPr="00B53C06" w:rsidRDefault="00DC0AE0" w:rsidP="00DC0AE0">
      <w:pPr>
        <w:spacing w:before="100" w:beforeAutospacing="1" w:after="100" w:afterAutospacing="1"/>
        <w:outlineLvl w:val="0"/>
        <w:rPr>
          <w:rFonts w:ascii="Arial" w:hAnsi="Arial" w:cs="Arial"/>
          <w:i/>
          <w:iCs/>
          <w:sz w:val="20"/>
          <w:szCs w:val="20"/>
          <w:shd w:val="clear" w:color="auto" w:fill="FFFFFF"/>
        </w:rPr>
      </w:pPr>
      <w:r w:rsidRPr="00010A0C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(Report </w:t>
      </w:r>
      <w:proofErr w:type="spellStart"/>
      <w:r w:rsidRPr="00010A0C">
        <w:rPr>
          <w:rFonts w:ascii="Arial" w:hAnsi="Arial" w:cs="Arial"/>
          <w:i/>
          <w:iCs/>
          <w:sz w:val="20"/>
          <w:szCs w:val="20"/>
          <w:shd w:val="clear" w:color="auto" w:fill="FFFFFF"/>
        </w:rPr>
        <w:t>for</w:t>
      </w:r>
      <w:proofErr w:type="spellEnd"/>
      <w:r w:rsidRPr="00010A0C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 </w:t>
      </w:r>
      <w:proofErr w:type="spellStart"/>
      <w:r w:rsidRPr="00010A0C">
        <w:rPr>
          <w:rFonts w:ascii="Arial" w:hAnsi="Arial" w:cs="Arial"/>
          <w:i/>
          <w:iCs/>
          <w:sz w:val="20"/>
          <w:szCs w:val="20"/>
          <w:shd w:val="clear" w:color="auto" w:fill="FFFFFF"/>
        </w:rPr>
        <w:t>the</w:t>
      </w:r>
      <w:proofErr w:type="spellEnd"/>
      <w:r w:rsidRPr="00010A0C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 3rd </w:t>
      </w:r>
      <w:proofErr w:type="spellStart"/>
      <w:r w:rsidRPr="00010A0C">
        <w:rPr>
          <w:rFonts w:ascii="Arial" w:hAnsi="Arial" w:cs="Arial"/>
          <w:i/>
          <w:iCs/>
          <w:sz w:val="20"/>
          <w:szCs w:val="20"/>
          <w:shd w:val="clear" w:color="auto" w:fill="FFFFFF"/>
        </w:rPr>
        <w:t>quarter</w:t>
      </w:r>
      <w:proofErr w:type="spellEnd"/>
      <w:r w:rsidRPr="00010A0C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 2025)</w:t>
      </w:r>
    </w:p>
    <w:p w14:paraId="651B3E71" w14:textId="77777777" w:rsidR="00DC0AE0" w:rsidRPr="003111E9" w:rsidRDefault="00DC0AE0" w:rsidP="00DC0AE0">
      <w:pPr>
        <w:pStyle w:val="Default"/>
        <w:spacing w:after="200"/>
        <w:jc w:val="both"/>
        <w:rPr>
          <w:b/>
          <w:bCs/>
          <w:color w:val="auto"/>
          <w:sz w:val="20"/>
          <w:szCs w:val="20"/>
        </w:rPr>
      </w:pPr>
      <w:r w:rsidRPr="00CC394F">
        <w:rPr>
          <w:color w:val="auto"/>
          <w:sz w:val="20"/>
          <w:szCs w:val="20"/>
        </w:rPr>
        <w:t>(</w:t>
      </w:r>
      <w:r w:rsidRPr="003111E9">
        <w:rPr>
          <w:color w:val="auto"/>
          <w:sz w:val="20"/>
          <w:szCs w:val="20"/>
        </w:rPr>
        <w:t xml:space="preserve">Prague, </w:t>
      </w:r>
      <w:proofErr w:type="spellStart"/>
      <w:r w:rsidRPr="003111E9">
        <w:rPr>
          <w:color w:val="auto"/>
          <w:sz w:val="20"/>
          <w:szCs w:val="20"/>
        </w:rPr>
        <w:t>December</w:t>
      </w:r>
      <w:proofErr w:type="spellEnd"/>
      <w:r w:rsidRPr="003111E9">
        <w:rPr>
          <w:color w:val="auto"/>
          <w:sz w:val="20"/>
          <w:szCs w:val="20"/>
        </w:rPr>
        <w:t xml:space="preserve"> 4, 2025)</w:t>
      </w:r>
      <w:r w:rsidRPr="003111E9">
        <w:rPr>
          <w:b/>
          <w:bCs/>
          <w:color w:val="auto"/>
          <w:sz w:val="20"/>
          <w:szCs w:val="20"/>
        </w:rPr>
        <w:t xml:space="preserve"> In </w:t>
      </w:r>
      <w:proofErr w:type="spellStart"/>
      <w:r w:rsidRPr="003111E9">
        <w:rPr>
          <w:b/>
          <w:bCs/>
          <w:color w:val="auto"/>
          <w:sz w:val="20"/>
          <w:szCs w:val="20"/>
        </w:rPr>
        <w:t>the</w:t>
      </w:r>
      <w:proofErr w:type="spellEnd"/>
      <w:r w:rsidRPr="003111E9">
        <w:rPr>
          <w:b/>
          <w:bCs/>
          <w:color w:val="auto"/>
          <w:sz w:val="20"/>
          <w:szCs w:val="20"/>
        </w:rPr>
        <w:t xml:space="preserve"> </w:t>
      </w:r>
      <w:proofErr w:type="spellStart"/>
      <w:r w:rsidRPr="003111E9">
        <w:rPr>
          <w:b/>
          <w:bCs/>
          <w:color w:val="auto"/>
          <w:sz w:val="20"/>
          <w:szCs w:val="20"/>
        </w:rPr>
        <w:t>third</w:t>
      </w:r>
      <w:proofErr w:type="spellEnd"/>
      <w:r w:rsidRPr="003111E9">
        <w:rPr>
          <w:b/>
          <w:bCs/>
          <w:color w:val="auto"/>
          <w:sz w:val="20"/>
          <w:szCs w:val="20"/>
        </w:rPr>
        <w:t xml:space="preserve"> </w:t>
      </w:r>
      <w:proofErr w:type="spellStart"/>
      <w:r w:rsidRPr="003111E9">
        <w:rPr>
          <w:b/>
          <w:bCs/>
          <w:color w:val="auto"/>
          <w:sz w:val="20"/>
          <w:szCs w:val="20"/>
        </w:rPr>
        <w:t>quarter</w:t>
      </w:r>
      <w:proofErr w:type="spellEnd"/>
      <w:r w:rsidRPr="003111E9">
        <w:rPr>
          <w:b/>
          <w:bCs/>
          <w:color w:val="auto"/>
          <w:sz w:val="20"/>
          <w:szCs w:val="20"/>
        </w:rPr>
        <w:t xml:space="preserve"> </w:t>
      </w:r>
      <w:proofErr w:type="spellStart"/>
      <w:r w:rsidRPr="003111E9">
        <w:rPr>
          <w:b/>
          <w:bCs/>
          <w:color w:val="auto"/>
          <w:sz w:val="20"/>
          <w:szCs w:val="20"/>
        </w:rPr>
        <w:t>of</w:t>
      </w:r>
      <w:proofErr w:type="spellEnd"/>
      <w:r w:rsidRPr="003111E9">
        <w:rPr>
          <w:b/>
          <w:bCs/>
          <w:color w:val="auto"/>
          <w:sz w:val="20"/>
          <w:szCs w:val="20"/>
        </w:rPr>
        <w:t xml:space="preserve"> </w:t>
      </w:r>
      <w:proofErr w:type="spellStart"/>
      <w:r w:rsidRPr="003111E9">
        <w:rPr>
          <w:b/>
          <w:bCs/>
          <w:color w:val="auto"/>
          <w:sz w:val="20"/>
          <w:szCs w:val="20"/>
        </w:rPr>
        <w:t>this</w:t>
      </w:r>
      <w:proofErr w:type="spellEnd"/>
      <w:r w:rsidRPr="003111E9">
        <w:rPr>
          <w:b/>
          <w:bCs/>
          <w:color w:val="auto"/>
          <w:sz w:val="20"/>
          <w:szCs w:val="20"/>
        </w:rPr>
        <w:t xml:space="preserve"> </w:t>
      </w:r>
      <w:proofErr w:type="spellStart"/>
      <w:r w:rsidRPr="003111E9">
        <w:rPr>
          <w:b/>
          <w:bCs/>
          <w:color w:val="auto"/>
          <w:sz w:val="20"/>
          <w:szCs w:val="20"/>
        </w:rPr>
        <w:t>year</w:t>
      </w:r>
      <w:proofErr w:type="spellEnd"/>
      <w:r w:rsidRPr="003111E9">
        <w:rPr>
          <w:b/>
          <w:bCs/>
          <w:color w:val="auto"/>
          <w:sz w:val="20"/>
          <w:szCs w:val="20"/>
        </w:rPr>
        <w:t xml:space="preserve">, </w:t>
      </w:r>
      <w:proofErr w:type="spellStart"/>
      <w:r w:rsidRPr="003111E9">
        <w:rPr>
          <w:b/>
          <w:bCs/>
          <w:color w:val="auto"/>
          <w:sz w:val="20"/>
          <w:szCs w:val="20"/>
        </w:rPr>
        <w:t>the</w:t>
      </w:r>
      <w:proofErr w:type="spellEnd"/>
      <w:r w:rsidRPr="003111E9">
        <w:rPr>
          <w:b/>
          <w:bCs/>
          <w:color w:val="auto"/>
          <w:sz w:val="20"/>
          <w:szCs w:val="20"/>
        </w:rPr>
        <w:t xml:space="preserve"> Czech </w:t>
      </w:r>
      <w:proofErr w:type="spellStart"/>
      <w:r w:rsidRPr="003111E9">
        <w:rPr>
          <w:b/>
          <w:bCs/>
          <w:color w:val="auto"/>
          <w:sz w:val="20"/>
          <w:szCs w:val="20"/>
        </w:rPr>
        <w:t>Trade</w:t>
      </w:r>
      <w:proofErr w:type="spellEnd"/>
      <w:r w:rsidRPr="003111E9">
        <w:rPr>
          <w:b/>
          <w:bCs/>
          <w:color w:val="auto"/>
          <w:sz w:val="20"/>
          <w:szCs w:val="20"/>
        </w:rPr>
        <w:t xml:space="preserve"> </w:t>
      </w:r>
      <w:proofErr w:type="spellStart"/>
      <w:r w:rsidRPr="003111E9">
        <w:rPr>
          <w:b/>
          <w:bCs/>
          <w:color w:val="auto"/>
          <w:sz w:val="20"/>
          <w:szCs w:val="20"/>
        </w:rPr>
        <w:t>Inspection</w:t>
      </w:r>
      <w:proofErr w:type="spellEnd"/>
      <w:r w:rsidRPr="003111E9">
        <w:rPr>
          <w:b/>
          <w:bCs/>
          <w:color w:val="auto"/>
          <w:sz w:val="20"/>
          <w:szCs w:val="20"/>
        </w:rPr>
        <w:t xml:space="preserve"> </w:t>
      </w:r>
      <w:proofErr w:type="spellStart"/>
      <w:r w:rsidRPr="003111E9">
        <w:rPr>
          <w:b/>
          <w:bCs/>
          <w:color w:val="auto"/>
          <w:sz w:val="20"/>
          <w:szCs w:val="20"/>
        </w:rPr>
        <w:t>Authority</w:t>
      </w:r>
      <w:proofErr w:type="spellEnd"/>
      <w:r w:rsidRPr="003111E9">
        <w:rPr>
          <w:b/>
          <w:bCs/>
          <w:color w:val="auto"/>
          <w:sz w:val="20"/>
          <w:szCs w:val="20"/>
        </w:rPr>
        <w:t xml:space="preserve"> </w:t>
      </w:r>
      <w:proofErr w:type="spellStart"/>
      <w:r w:rsidRPr="003111E9">
        <w:rPr>
          <w:b/>
          <w:bCs/>
          <w:color w:val="auto"/>
          <w:sz w:val="20"/>
          <w:szCs w:val="20"/>
        </w:rPr>
        <w:t>continued</w:t>
      </w:r>
      <w:proofErr w:type="spellEnd"/>
      <w:r w:rsidRPr="003111E9">
        <w:rPr>
          <w:b/>
          <w:bCs/>
          <w:color w:val="auto"/>
          <w:sz w:val="20"/>
          <w:szCs w:val="20"/>
        </w:rPr>
        <w:t xml:space="preserve"> </w:t>
      </w:r>
      <w:proofErr w:type="spellStart"/>
      <w:r w:rsidRPr="003111E9">
        <w:rPr>
          <w:b/>
          <w:bCs/>
          <w:color w:val="auto"/>
          <w:sz w:val="20"/>
          <w:szCs w:val="20"/>
        </w:rPr>
        <w:t>its</w:t>
      </w:r>
      <w:proofErr w:type="spellEnd"/>
      <w:r w:rsidRPr="003111E9">
        <w:rPr>
          <w:b/>
          <w:bCs/>
          <w:color w:val="auto"/>
          <w:sz w:val="20"/>
          <w:szCs w:val="20"/>
        </w:rPr>
        <w:t xml:space="preserve"> </w:t>
      </w:r>
      <w:proofErr w:type="spellStart"/>
      <w:r w:rsidRPr="003111E9">
        <w:rPr>
          <w:b/>
          <w:bCs/>
          <w:color w:val="auto"/>
          <w:sz w:val="20"/>
          <w:szCs w:val="20"/>
        </w:rPr>
        <w:t>inspections</w:t>
      </w:r>
      <w:proofErr w:type="spellEnd"/>
      <w:r w:rsidRPr="003111E9">
        <w:rPr>
          <w:b/>
          <w:bCs/>
          <w:color w:val="auto"/>
          <w:sz w:val="20"/>
          <w:szCs w:val="20"/>
        </w:rPr>
        <w:t xml:space="preserve"> </w:t>
      </w:r>
      <w:proofErr w:type="spellStart"/>
      <w:r w:rsidRPr="003111E9">
        <w:rPr>
          <w:b/>
          <w:bCs/>
          <w:color w:val="auto"/>
          <w:sz w:val="20"/>
          <w:szCs w:val="20"/>
        </w:rPr>
        <w:t>of</w:t>
      </w:r>
      <w:proofErr w:type="spellEnd"/>
      <w:r w:rsidRPr="003111E9">
        <w:rPr>
          <w:b/>
          <w:bCs/>
          <w:color w:val="auto"/>
          <w:sz w:val="20"/>
          <w:szCs w:val="20"/>
        </w:rPr>
        <w:t xml:space="preserve"> </w:t>
      </w:r>
      <w:proofErr w:type="spellStart"/>
      <w:r w:rsidRPr="003111E9">
        <w:rPr>
          <w:b/>
          <w:bCs/>
          <w:color w:val="auto"/>
          <w:sz w:val="20"/>
          <w:szCs w:val="20"/>
        </w:rPr>
        <w:t>compliance</w:t>
      </w:r>
      <w:proofErr w:type="spellEnd"/>
      <w:r w:rsidRPr="003111E9">
        <w:rPr>
          <w:b/>
          <w:bCs/>
          <w:color w:val="auto"/>
          <w:sz w:val="20"/>
          <w:szCs w:val="20"/>
        </w:rPr>
        <w:t xml:space="preserve"> </w:t>
      </w:r>
      <w:proofErr w:type="spellStart"/>
      <w:r w:rsidRPr="003111E9">
        <w:rPr>
          <w:b/>
          <w:bCs/>
          <w:color w:val="auto"/>
          <w:sz w:val="20"/>
          <w:szCs w:val="20"/>
        </w:rPr>
        <w:t>with</w:t>
      </w:r>
      <w:proofErr w:type="spellEnd"/>
      <w:r w:rsidRPr="003111E9">
        <w:rPr>
          <w:b/>
          <w:bCs/>
          <w:color w:val="auto"/>
          <w:sz w:val="20"/>
          <w:szCs w:val="20"/>
        </w:rPr>
        <w:t xml:space="preserve"> </w:t>
      </w:r>
      <w:proofErr w:type="spellStart"/>
      <w:r w:rsidRPr="003111E9">
        <w:rPr>
          <w:b/>
          <w:bCs/>
          <w:color w:val="auto"/>
          <w:sz w:val="20"/>
          <w:szCs w:val="20"/>
        </w:rPr>
        <w:t>the</w:t>
      </w:r>
      <w:proofErr w:type="spellEnd"/>
      <w:r w:rsidRPr="003111E9">
        <w:rPr>
          <w:b/>
          <w:bCs/>
          <w:color w:val="auto"/>
          <w:sz w:val="20"/>
          <w:szCs w:val="20"/>
        </w:rPr>
        <w:t xml:space="preserve"> </w:t>
      </w:r>
      <w:proofErr w:type="spellStart"/>
      <w:r w:rsidRPr="003111E9">
        <w:rPr>
          <w:b/>
          <w:bCs/>
          <w:color w:val="auto"/>
          <w:sz w:val="20"/>
          <w:szCs w:val="20"/>
        </w:rPr>
        <w:t>ban</w:t>
      </w:r>
      <w:proofErr w:type="spellEnd"/>
      <w:r w:rsidRPr="003111E9">
        <w:rPr>
          <w:b/>
          <w:bCs/>
          <w:color w:val="auto"/>
          <w:sz w:val="20"/>
          <w:szCs w:val="20"/>
        </w:rPr>
        <w:t xml:space="preserve"> on </w:t>
      </w:r>
      <w:proofErr w:type="spellStart"/>
      <w:r w:rsidRPr="003111E9">
        <w:rPr>
          <w:b/>
          <w:bCs/>
          <w:color w:val="auto"/>
          <w:sz w:val="20"/>
          <w:szCs w:val="20"/>
        </w:rPr>
        <w:t>the</w:t>
      </w:r>
      <w:proofErr w:type="spellEnd"/>
      <w:r w:rsidRPr="003111E9">
        <w:rPr>
          <w:b/>
          <w:bCs/>
          <w:color w:val="auto"/>
          <w:sz w:val="20"/>
          <w:szCs w:val="20"/>
        </w:rPr>
        <w:t xml:space="preserve"> </w:t>
      </w:r>
      <w:proofErr w:type="spellStart"/>
      <w:r w:rsidRPr="003111E9">
        <w:rPr>
          <w:b/>
          <w:bCs/>
          <w:color w:val="auto"/>
          <w:sz w:val="20"/>
          <w:szCs w:val="20"/>
        </w:rPr>
        <w:t>offer</w:t>
      </w:r>
      <w:proofErr w:type="spellEnd"/>
      <w:r w:rsidRPr="003111E9">
        <w:rPr>
          <w:b/>
          <w:bCs/>
          <w:color w:val="auto"/>
          <w:sz w:val="20"/>
          <w:szCs w:val="20"/>
        </w:rPr>
        <w:t xml:space="preserve"> </w:t>
      </w:r>
      <w:proofErr w:type="spellStart"/>
      <w:r w:rsidRPr="003111E9">
        <w:rPr>
          <w:b/>
          <w:bCs/>
          <w:color w:val="auto"/>
          <w:sz w:val="20"/>
          <w:szCs w:val="20"/>
        </w:rPr>
        <w:t>for</w:t>
      </w:r>
      <w:proofErr w:type="spellEnd"/>
      <w:r w:rsidRPr="003111E9">
        <w:rPr>
          <w:b/>
          <w:bCs/>
          <w:color w:val="auto"/>
          <w:sz w:val="20"/>
          <w:szCs w:val="20"/>
        </w:rPr>
        <w:t xml:space="preserve"> </w:t>
      </w:r>
      <w:proofErr w:type="spellStart"/>
      <w:r w:rsidRPr="003111E9">
        <w:rPr>
          <w:b/>
          <w:bCs/>
          <w:color w:val="auto"/>
          <w:sz w:val="20"/>
          <w:szCs w:val="20"/>
        </w:rPr>
        <w:t>sale</w:t>
      </w:r>
      <w:proofErr w:type="spellEnd"/>
      <w:r w:rsidRPr="003111E9">
        <w:rPr>
          <w:b/>
          <w:bCs/>
          <w:color w:val="auto"/>
          <w:sz w:val="20"/>
          <w:szCs w:val="20"/>
        </w:rPr>
        <w:t xml:space="preserve">, </w:t>
      </w:r>
      <w:proofErr w:type="spellStart"/>
      <w:r w:rsidRPr="003111E9">
        <w:rPr>
          <w:b/>
          <w:bCs/>
          <w:color w:val="auto"/>
          <w:sz w:val="20"/>
          <w:szCs w:val="20"/>
        </w:rPr>
        <w:t>sale</w:t>
      </w:r>
      <w:proofErr w:type="spellEnd"/>
      <w:r w:rsidRPr="003111E9">
        <w:rPr>
          <w:b/>
          <w:bCs/>
          <w:color w:val="auto"/>
          <w:sz w:val="20"/>
          <w:szCs w:val="20"/>
        </w:rPr>
        <w:t xml:space="preserve"> and </w:t>
      </w:r>
      <w:proofErr w:type="spellStart"/>
      <w:r w:rsidRPr="003111E9">
        <w:rPr>
          <w:b/>
          <w:bCs/>
          <w:color w:val="auto"/>
          <w:sz w:val="20"/>
          <w:szCs w:val="20"/>
        </w:rPr>
        <w:t>storage</w:t>
      </w:r>
      <w:proofErr w:type="spellEnd"/>
      <w:r w:rsidRPr="003111E9">
        <w:rPr>
          <w:b/>
          <w:bCs/>
          <w:color w:val="auto"/>
          <w:sz w:val="20"/>
          <w:szCs w:val="20"/>
        </w:rPr>
        <w:t xml:space="preserve"> </w:t>
      </w:r>
      <w:proofErr w:type="spellStart"/>
      <w:r w:rsidRPr="003111E9">
        <w:rPr>
          <w:b/>
          <w:bCs/>
          <w:color w:val="auto"/>
          <w:sz w:val="20"/>
          <w:szCs w:val="20"/>
        </w:rPr>
        <w:t>of</w:t>
      </w:r>
      <w:proofErr w:type="spellEnd"/>
      <w:r w:rsidRPr="003111E9">
        <w:rPr>
          <w:b/>
          <w:bCs/>
          <w:color w:val="auto"/>
          <w:sz w:val="20"/>
          <w:szCs w:val="20"/>
        </w:rPr>
        <w:t xml:space="preserve"> </w:t>
      </w:r>
      <w:proofErr w:type="spellStart"/>
      <w:r w:rsidRPr="003111E9">
        <w:rPr>
          <w:b/>
          <w:bCs/>
          <w:color w:val="auto"/>
          <w:sz w:val="20"/>
          <w:szCs w:val="20"/>
        </w:rPr>
        <w:t>products</w:t>
      </w:r>
      <w:proofErr w:type="spellEnd"/>
      <w:r w:rsidRPr="003111E9">
        <w:rPr>
          <w:b/>
          <w:bCs/>
          <w:color w:val="auto"/>
          <w:sz w:val="20"/>
          <w:szCs w:val="20"/>
        </w:rPr>
        <w:t xml:space="preserve"> </w:t>
      </w:r>
      <w:proofErr w:type="spellStart"/>
      <w:r w:rsidRPr="003111E9">
        <w:rPr>
          <w:b/>
          <w:bCs/>
          <w:color w:val="auto"/>
          <w:sz w:val="20"/>
          <w:szCs w:val="20"/>
        </w:rPr>
        <w:t>infringing</w:t>
      </w:r>
      <w:proofErr w:type="spellEnd"/>
      <w:r w:rsidRPr="003111E9">
        <w:rPr>
          <w:b/>
          <w:bCs/>
          <w:color w:val="auto"/>
          <w:sz w:val="20"/>
          <w:szCs w:val="20"/>
        </w:rPr>
        <w:t xml:space="preserve"> </w:t>
      </w:r>
      <w:proofErr w:type="spellStart"/>
      <w:r w:rsidRPr="003111E9">
        <w:rPr>
          <w:b/>
          <w:bCs/>
          <w:color w:val="auto"/>
          <w:sz w:val="20"/>
          <w:szCs w:val="20"/>
        </w:rPr>
        <w:t>certain</w:t>
      </w:r>
      <w:proofErr w:type="spellEnd"/>
      <w:r w:rsidRPr="003111E9">
        <w:rPr>
          <w:b/>
          <w:bCs/>
          <w:color w:val="auto"/>
          <w:sz w:val="20"/>
          <w:szCs w:val="20"/>
        </w:rPr>
        <w:t xml:space="preserve"> </w:t>
      </w:r>
      <w:proofErr w:type="spellStart"/>
      <w:r w:rsidRPr="003111E9">
        <w:rPr>
          <w:b/>
          <w:bCs/>
          <w:color w:val="auto"/>
          <w:sz w:val="20"/>
          <w:szCs w:val="20"/>
        </w:rPr>
        <w:t>intellectual</w:t>
      </w:r>
      <w:proofErr w:type="spellEnd"/>
      <w:r w:rsidRPr="003111E9">
        <w:rPr>
          <w:b/>
          <w:bCs/>
          <w:color w:val="auto"/>
          <w:sz w:val="20"/>
          <w:szCs w:val="20"/>
        </w:rPr>
        <w:t xml:space="preserve"> </w:t>
      </w:r>
      <w:proofErr w:type="spellStart"/>
      <w:r w:rsidRPr="003111E9">
        <w:rPr>
          <w:b/>
          <w:bCs/>
          <w:color w:val="auto"/>
          <w:sz w:val="20"/>
          <w:szCs w:val="20"/>
        </w:rPr>
        <w:t>property</w:t>
      </w:r>
      <w:proofErr w:type="spellEnd"/>
      <w:r w:rsidRPr="003111E9">
        <w:rPr>
          <w:b/>
          <w:bCs/>
          <w:color w:val="auto"/>
          <w:sz w:val="20"/>
          <w:szCs w:val="20"/>
        </w:rPr>
        <w:t xml:space="preserve"> </w:t>
      </w:r>
      <w:proofErr w:type="spellStart"/>
      <w:r w:rsidRPr="003111E9">
        <w:rPr>
          <w:b/>
          <w:bCs/>
          <w:color w:val="auto"/>
          <w:sz w:val="20"/>
          <w:szCs w:val="20"/>
        </w:rPr>
        <w:t>rights</w:t>
      </w:r>
      <w:proofErr w:type="spellEnd"/>
      <w:r w:rsidRPr="003111E9">
        <w:rPr>
          <w:b/>
          <w:bCs/>
          <w:color w:val="auto"/>
          <w:sz w:val="20"/>
          <w:szCs w:val="20"/>
        </w:rPr>
        <w:t xml:space="preserve">. It </w:t>
      </w:r>
      <w:proofErr w:type="spellStart"/>
      <w:r w:rsidRPr="003111E9">
        <w:rPr>
          <w:b/>
          <w:bCs/>
          <w:color w:val="auto"/>
          <w:sz w:val="20"/>
          <w:szCs w:val="20"/>
        </w:rPr>
        <w:t>carried</w:t>
      </w:r>
      <w:proofErr w:type="spellEnd"/>
      <w:r w:rsidRPr="003111E9">
        <w:rPr>
          <w:b/>
          <w:bCs/>
          <w:color w:val="auto"/>
          <w:sz w:val="20"/>
          <w:szCs w:val="20"/>
        </w:rPr>
        <w:t xml:space="preserve"> out 112 </w:t>
      </w:r>
      <w:proofErr w:type="spellStart"/>
      <w:r w:rsidRPr="003111E9">
        <w:rPr>
          <w:b/>
          <w:bCs/>
          <w:color w:val="auto"/>
          <w:sz w:val="20"/>
          <w:szCs w:val="20"/>
        </w:rPr>
        <w:t>inspections</w:t>
      </w:r>
      <w:proofErr w:type="spellEnd"/>
      <w:r w:rsidRPr="003111E9">
        <w:rPr>
          <w:b/>
          <w:bCs/>
          <w:color w:val="auto"/>
          <w:sz w:val="20"/>
          <w:szCs w:val="20"/>
        </w:rPr>
        <w:t xml:space="preserve"> and </w:t>
      </w:r>
      <w:proofErr w:type="spellStart"/>
      <w:r w:rsidRPr="003111E9">
        <w:rPr>
          <w:b/>
          <w:bCs/>
          <w:color w:val="auto"/>
          <w:sz w:val="20"/>
          <w:szCs w:val="20"/>
        </w:rPr>
        <w:t>found</w:t>
      </w:r>
      <w:proofErr w:type="spellEnd"/>
      <w:r w:rsidRPr="003111E9">
        <w:rPr>
          <w:b/>
          <w:bCs/>
          <w:color w:val="auto"/>
          <w:sz w:val="20"/>
          <w:szCs w:val="20"/>
        </w:rPr>
        <w:t xml:space="preserve"> </w:t>
      </w:r>
      <w:proofErr w:type="spellStart"/>
      <w:r w:rsidRPr="003111E9">
        <w:rPr>
          <w:b/>
          <w:bCs/>
          <w:color w:val="auto"/>
          <w:sz w:val="20"/>
          <w:szCs w:val="20"/>
        </w:rPr>
        <w:t>violations</w:t>
      </w:r>
      <w:proofErr w:type="spellEnd"/>
      <w:r w:rsidRPr="003111E9">
        <w:rPr>
          <w:b/>
          <w:bCs/>
          <w:color w:val="auto"/>
          <w:sz w:val="20"/>
          <w:szCs w:val="20"/>
        </w:rPr>
        <w:t xml:space="preserve"> </w:t>
      </w:r>
      <w:proofErr w:type="spellStart"/>
      <w:r w:rsidRPr="003111E9">
        <w:rPr>
          <w:b/>
          <w:bCs/>
          <w:color w:val="auto"/>
          <w:sz w:val="20"/>
          <w:szCs w:val="20"/>
        </w:rPr>
        <w:t>of</w:t>
      </w:r>
      <w:proofErr w:type="spellEnd"/>
      <w:r w:rsidRPr="003111E9">
        <w:rPr>
          <w:b/>
          <w:bCs/>
          <w:color w:val="auto"/>
          <w:sz w:val="20"/>
          <w:szCs w:val="20"/>
        </w:rPr>
        <w:t xml:space="preserve"> </w:t>
      </w:r>
      <w:proofErr w:type="spellStart"/>
      <w:r w:rsidRPr="003111E9">
        <w:rPr>
          <w:b/>
          <w:bCs/>
          <w:color w:val="auto"/>
          <w:sz w:val="20"/>
          <w:szCs w:val="20"/>
        </w:rPr>
        <w:t>the</w:t>
      </w:r>
      <w:proofErr w:type="spellEnd"/>
      <w:r w:rsidRPr="003111E9">
        <w:rPr>
          <w:b/>
          <w:bCs/>
          <w:color w:val="auto"/>
          <w:sz w:val="20"/>
          <w:szCs w:val="20"/>
        </w:rPr>
        <w:t xml:space="preserve"> </w:t>
      </w:r>
      <w:proofErr w:type="spellStart"/>
      <w:r w:rsidRPr="003111E9">
        <w:rPr>
          <w:b/>
          <w:bCs/>
          <w:color w:val="auto"/>
          <w:sz w:val="20"/>
          <w:szCs w:val="20"/>
        </w:rPr>
        <w:t>ban</w:t>
      </w:r>
      <w:proofErr w:type="spellEnd"/>
      <w:r w:rsidRPr="003111E9">
        <w:rPr>
          <w:b/>
          <w:bCs/>
          <w:color w:val="auto"/>
          <w:sz w:val="20"/>
          <w:szCs w:val="20"/>
        </w:rPr>
        <w:t xml:space="preserve"> on </w:t>
      </w:r>
      <w:proofErr w:type="spellStart"/>
      <w:r w:rsidRPr="003111E9">
        <w:rPr>
          <w:b/>
          <w:bCs/>
          <w:color w:val="auto"/>
          <w:sz w:val="20"/>
          <w:szCs w:val="20"/>
        </w:rPr>
        <w:t>offering</w:t>
      </w:r>
      <w:proofErr w:type="spellEnd"/>
      <w:r w:rsidRPr="003111E9">
        <w:rPr>
          <w:b/>
          <w:bCs/>
          <w:color w:val="auto"/>
          <w:sz w:val="20"/>
          <w:szCs w:val="20"/>
        </w:rPr>
        <w:t xml:space="preserve"> </w:t>
      </w:r>
      <w:proofErr w:type="spellStart"/>
      <w:r w:rsidRPr="003111E9">
        <w:rPr>
          <w:b/>
          <w:bCs/>
          <w:color w:val="auto"/>
          <w:sz w:val="20"/>
          <w:szCs w:val="20"/>
        </w:rPr>
        <w:t>for</w:t>
      </w:r>
      <w:proofErr w:type="spellEnd"/>
      <w:r w:rsidRPr="003111E9">
        <w:rPr>
          <w:b/>
          <w:bCs/>
          <w:color w:val="auto"/>
          <w:sz w:val="20"/>
          <w:szCs w:val="20"/>
        </w:rPr>
        <w:t xml:space="preserve"> </w:t>
      </w:r>
      <w:proofErr w:type="spellStart"/>
      <w:r w:rsidRPr="003111E9">
        <w:rPr>
          <w:b/>
          <w:bCs/>
          <w:color w:val="auto"/>
          <w:sz w:val="20"/>
          <w:szCs w:val="20"/>
        </w:rPr>
        <w:t>sale</w:t>
      </w:r>
      <w:proofErr w:type="spellEnd"/>
      <w:r w:rsidRPr="003111E9">
        <w:rPr>
          <w:b/>
          <w:bCs/>
          <w:color w:val="auto"/>
          <w:sz w:val="20"/>
          <w:szCs w:val="20"/>
        </w:rPr>
        <w:t xml:space="preserve">, </w:t>
      </w:r>
      <w:proofErr w:type="spellStart"/>
      <w:r w:rsidRPr="003111E9">
        <w:rPr>
          <w:b/>
          <w:bCs/>
          <w:color w:val="auto"/>
          <w:sz w:val="20"/>
          <w:szCs w:val="20"/>
        </w:rPr>
        <w:t>sale</w:t>
      </w:r>
      <w:proofErr w:type="spellEnd"/>
      <w:r w:rsidRPr="003111E9">
        <w:rPr>
          <w:b/>
          <w:bCs/>
          <w:color w:val="auto"/>
          <w:sz w:val="20"/>
          <w:szCs w:val="20"/>
        </w:rPr>
        <w:t xml:space="preserve"> and </w:t>
      </w:r>
      <w:proofErr w:type="spellStart"/>
      <w:r w:rsidRPr="003111E9">
        <w:rPr>
          <w:b/>
          <w:bCs/>
          <w:color w:val="auto"/>
          <w:sz w:val="20"/>
          <w:szCs w:val="20"/>
        </w:rPr>
        <w:t>storage</w:t>
      </w:r>
      <w:proofErr w:type="spellEnd"/>
      <w:r w:rsidRPr="003111E9">
        <w:rPr>
          <w:b/>
          <w:bCs/>
          <w:color w:val="auto"/>
          <w:sz w:val="20"/>
          <w:szCs w:val="20"/>
        </w:rPr>
        <w:t xml:space="preserve"> </w:t>
      </w:r>
      <w:proofErr w:type="spellStart"/>
      <w:r w:rsidRPr="003111E9">
        <w:rPr>
          <w:b/>
          <w:bCs/>
          <w:color w:val="auto"/>
          <w:sz w:val="20"/>
          <w:szCs w:val="20"/>
        </w:rPr>
        <w:t>of</w:t>
      </w:r>
      <w:proofErr w:type="spellEnd"/>
      <w:r w:rsidRPr="003111E9">
        <w:rPr>
          <w:b/>
          <w:bCs/>
          <w:color w:val="auto"/>
          <w:sz w:val="20"/>
          <w:szCs w:val="20"/>
        </w:rPr>
        <w:t xml:space="preserve"> </w:t>
      </w:r>
      <w:proofErr w:type="spellStart"/>
      <w:r w:rsidRPr="003111E9">
        <w:rPr>
          <w:b/>
          <w:bCs/>
          <w:color w:val="auto"/>
          <w:sz w:val="20"/>
          <w:szCs w:val="20"/>
        </w:rPr>
        <w:t>products</w:t>
      </w:r>
      <w:proofErr w:type="spellEnd"/>
      <w:r w:rsidRPr="003111E9">
        <w:rPr>
          <w:b/>
          <w:bCs/>
          <w:color w:val="auto"/>
          <w:sz w:val="20"/>
          <w:szCs w:val="20"/>
        </w:rPr>
        <w:t xml:space="preserve"> </w:t>
      </w:r>
      <w:proofErr w:type="spellStart"/>
      <w:r w:rsidRPr="003111E9">
        <w:rPr>
          <w:b/>
          <w:bCs/>
          <w:color w:val="auto"/>
          <w:sz w:val="20"/>
          <w:szCs w:val="20"/>
        </w:rPr>
        <w:t>infringing</w:t>
      </w:r>
      <w:proofErr w:type="spellEnd"/>
      <w:r w:rsidRPr="003111E9">
        <w:rPr>
          <w:b/>
          <w:bCs/>
          <w:color w:val="auto"/>
          <w:sz w:val="20"/>
          <w:szCs w:val="20"/>
        </w:rPr>
        <w:t xml:space="preserve"> </w:t>
      </w:r>
      <w:proofErr w:type="spellStart"/>
      <w:r w:rsidRPr="003111E9">
        <w:rPr>
          <w:b/>
          <w:bCs/>
          <w:color w:val="auto"/>
          <w:sz w:val="20"/>
          <w:szCs w:val="20"/>
        </w:rPr>
        <w:t>certain</w:t>
      </w:r>
      <w:proofErr w:type="spellEnd"/>
      <w:r w:rsidRPr="003111E9">
        <w:rPr>
          <w:b/>
          <w:bCs/>
          <w:color w:val="auto"/>
          <w:sz w:val="20"/>
          <w:szCs w:val="20"/>
        </w:rPr>
        <w:t xml:space="preserve"> </w:t>
      </w:r>
      <w:proofErr w:type="spellStart"/>
      <w:r w:rsidRPr="003111E9">
        <w:rPr>
          <w:b/>
          <w:bCs/>
          <w:color w:val="auto"/>
          <w:sz w:val="20"/>
          <w:szCs w:val="20"/>
        </w:rPr>
        <w:t>intellectual</w:t>
      </w:r>
      <w:proofErr w:type="spellEnd"/>
      <w:r w:rsidRPr="003111E9">
        <w:rPr>
          <w:b/>
          <w:bCs/>
          <w:color w:val="auto"/>
          <w:sz w:val="20"/>
          <w:szCs w:val="20"/>
        </w:rPr>
        <w:t xml:space="preserve"> </w:t>
      </w:r>
      <w:proofErr w:type="spellStart"/>
      <w:r w:rsidRPr="003111E9">
        <w:rPr>
          <w:b/>
          <w:bCs/>
          <w:color w:val="auto"/>
          <w:sz w:val="20"/>
          <w:szCs w:val="20"/>
        </w:rPr>
        <w:t>property</w:t>
      </w:r>
      <w:proofErr w:type="spellEnd"/>
      <w:r w:rsidRPr="003111E9">
        <w:rPr>
          <w:b/>
          <w:bCs/>
          <w:color w:val="auto"/>
          <w:sz w:val="20"/>
          <w:szCs w:val="20"/>
        </w:rPr>
        <w:t xml:space="preserve"> </w:t>
      </w:r>
      <w:proofErr w:type="spellStart"/>
      <w:r w:rsidRPr="003111E9">
        <w:rPr>
          <w:b/>
          <w:bCs/>
          <w:color w:val="auto"/>
          <w:sz w:val="20"/>
          <w:szCs w:val="20"/>
        </w:rPr>
        <w:t>rights</w:t>
      </w:r>
      <w:proofErr w:type="spellEnd"/>
      <w:r w:rsidRPr="003111E9">
        <w:rPr>
          <w:b/>
          <w:bCs/>
          <w:color w:val="auto"/>
          <w:sz w:val="20"/>
          <w:szCs w:val="20"/>
        </w:rPr>
        <w:t xml:space="preserve"> in 39 </w:t>
      </w:r>
      <w:proofErr w:type="spellStart"/>
      <w:r w:rsidRPr="003111E9">
        <w:rPr>
          <w:b/>
          <w:bCs/>
          <w:color w:val="auto"/>
          <w:sz w:val="20"/>
          <w:szCs w:val="20"/>
        </w:rPr>
        <w:t>inspections</w:t>
      </w:r>
      <w:proofErr w:type="spellEnd"/>
      <w:r w:rsidRPr="003111E9">
        <w:rPr>
          <w:b/>
          <w:bCs/>
          <w:color w:val="auto"/>
          <w:sz w:val="20"/>
          <w:szCs w:val="20"/>
        </w:rPr>
        <w:t xml:space="preserve"> (34.82%).</w:t>
      </w:r>
    </w:p>
    <w:p w14:paraId="613771CE" w14:textId="5320854D" w:rsidR="00DC0AE0" w:rsidRDefault="00DC0AE0" w:rsidP="00DC0AE0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B10D2">
        <w:rPr>
          <w:rFonts w:ascii="Arial" w:hAnsi="Arial" w:cs="Arial"/>
          <w:sz w:val="20"/>
          <w:szCs w:val="20"/>
        </w:rPr>
        <w:t xml:space="preserve">All </w:t>
      </w:r>
      <w:proofErr w:type="spellStart"/>
      <w:r w:rsidRPr="00DB10D2">
        <w:rPr>
          <w:rFonts w:ascii="Arial" w:hAnsi="Arial" w:cs="Arial"/>
          <w:sz w:val="20"/>
          <w:szCs w:val="20"/>
        </w:rPr>
        <w:t>regional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0D2">
        <w:rPr>
          <w:rFonts w:ascii="Arial" w:hAnsi="Arial" w:cs="Arial"/>
          <w:sz w:val="20"/>
          <w:szCs w:val="20"/>
        </w:rPr>
        <w:t>inspectorates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0D2">
        <w:rPr>
          <w:rFonts w:ascii="Arial" w:hAnsi="Arial" w:cs="Arial"/>
          <w:sz w:val="20"/>
          <w:szCs w:val="20"/>
        </w:rPr>
        <w:t>of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0D2">
        <w:rPr>
          <w:rFonts w:ascii="Arial" w:hAnsi="Arial" w:cs="Arial"/>
          <w:sz w:val="20"/>
          <w:szCs w:val="20"/>
        </w:rPr>
        <w:t>the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CTIA </w:t>
      </w:r>
      <w:proofErr w:type="spellStart"/>
      <w:r w:rsidRPr="00DB10D2">
        <w:rPr>
          <w:rFonts w:ascii="Arial" w:hAnsi="Arial" w:cs="Arial"/>
          <w:sz w:val="20"/>
          <w:szCs w:val="20"/>
        </w:rPr>
        <w:t>were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0D2">
        <w:rPr>
          <w:rFonts w:ascii="Arial" w:hAnsi="Arial" w:cs="Arial"/>
          <w:sz w:val="20"/>
          <w:szCs w:val="20"/>
        </w:rPr>
        <w:t>involved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DB10D2">
        <w:rPr>
          <w:rFonts w:ascii="Arial" w:hAnsi="Arial" w:cs="Arial"/>
          <w:sz w:val="20"/>
          <w:szCs w:val="20"/>
        </w:rPr>
        <w:t>the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06046">
        <w:rPr>
          <w:rFonts w:ascii="Arial" w:hAnsi="Arial" w:cs="Arial"/>
          <w:sz w:val="20"/>
          <w:szCs w:val="20"/>
        </w:rPr>
        <w:t>inspection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0D2">
        <w:rPr>
          <w:rFonts w:ascii="Arial" w:hAnsi="Arial" w:cs="Arial"/>
          <w:sz w:val="20"/>
          <w:szCs w:val="20"/>
        </w:rPr>
        <w:t>action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0D2">
        <w:rPr>
          <w:rFonts w:ascii="Arial" w:hAnsi="Arial" w:cs="Arial"/>
          <w:sz w:val="20"/>
          <w:szCs w:val="20"/>
        </w:rPr>
        <w:t>aimed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0D2">
        <w:rPr>
          <w:rFonts w:ascii="Arial" w:hAnsi="Arial" w:cs="Arial"/>
          <w:sz w:val="20"/>
          <w:szCs w:val="20"/>
        </w:rPr>
        <w:t>at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0D2">
        <w:rPr>
          <w:rFonts w:ascii="Arial" w:hAnsi="Arial" w:cs="Arial"/>
          <w:sz w:val="20"/>
          <w:szCs w:val="20"/>
        </w:rPr>
        <w:t>checking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0D2">
        <w:rPr>
          <w:rFonts w:ascii="Arial" w:hAnsi="Arial" w:cs="Arial"/>
          <w:sz w:val="20"/>
          <w:szCs w:val="20"/>
        </w:rPr>
        <w:t>compliance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0D2">
        <w:rPr>
          <w:rFonts w:ascii="Arial" w:hAnsi="Arial" w:cs="Arial"/>
          <w:sz w:val="20"/>
          <w:szCs w:val="20"/>
        </w:rPr>
        <w:t>with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0D2">
        <w:rPr>
          <w:rFonts w:ascii="Arial" w:hAnsi="Arial" w:cs="Arial"/>
          <w:sz w:val="20"/>
          <w:szCs w:val="20"/>
        </w:rPr>
        <w:t>the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0D2">
        <w:rPr>
          <w:rFonts w:ascii="Arial" w:hAnsi="Arial" w:cs="Arial"/>
          <w:sz w:val="20"/>
          <w:szCs w:val="20"/>
        </w:rPr>
        <w:t>prohibition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0D2">
        <w:rPr>
          <w:rFonts w:ascii="Arial" w:hAnsi="Arial" w:cs="Arial"/>
          <w:sz w:val="20"/>
          <w:szCs w:val="20"/>
        </w:rPr>
        <w:t>resulting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0D2">
        <w:rPr>
          <w:rFonts w:ascii="Arial" w:hAnsi="Arial" w:cs="Arial"/>
          <w:sz w:val="20"/>
          <w:szCs w:val="20"/>
        </w:rPr>
        <w:t>from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0D2">
        <w:rPr>
          <w:rFonts w:ascii="Arial" w:hAnsi="Arial" w:cs="Arial"/>
          <w:sz w:val="20"/>
          <w:szCs w:val="20"/>
        </w:rPr>
        <w:t>the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0D2">
        <w:rPr>
          <w:rFonts w:ascii="Arial" w:hAnsi="Arial" w:cs="Arial"/>
          <w:sz w:val="20"/>
          <w:szCs w:val="20"/>
        </w:rPr>
        <w:t>provisions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0D2">
        <w:rPr>
          <w:rFonts w:ascii="Arial" w:hAnsi="Arial" w:cs="Arial"/>
          <w:sz w:val="20"/>
          <w:szCs w:val="20"/>
        </w:rPr>
        <w:t>of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DB10D2">
        <w:rPr>
          <w:rFonts w:ascii="Arial" w:hAnsi="Arial" w:cs="Arial"/>
          <w:sz w:val="20"/>
          <w:szCs w:val="20"/>
        </w:rPr>
        <w:t xml:space="preserve">§ 8 </w:t>
      </w:r>
      <w:proofErr w:type="spellStart"/>
      <w:r w:rsidRPr="00DB10D2">
        <w:rPr>
          <w:rFonts w:ascii="Arial" w:hAnsi="Arial" w:cs="Arial"/>
          <w:sz w:val="20"/>
          <w:szCs w:val="20"/>
        </w:rPr>
        <w:t>of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0D2">
        <w:rPr>
          <w:rFonts w:ascii="Arial" w:hAnsi="Arial" w:cs="Arial"/>
          <w:sz w:val="20"/>
          <w:szCs w:val="20"/>
        </w:rPr>
        <w:t>Act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No. 634/1992 </w:t>
      </w:r>
      <w:proofErr w:type="spellStart"/>
      <w:r w:rsidRPr="00DB10D2">
        <w:rPr>
          <w:rFonts w:ascii="Arial" w:hAnsi="Arial" w:cs="Arial"/>
          <w:sz w:val="20"/>
          <w:szCs w:val="20"/>
        </w:rPr>
        <w:t>Coll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., on </w:t>
      </w:r>
      <w:proofErr w:type="spellStart"/>
      <w:r w:rsidRPr="00DB10D2">
        <w:rPr>
          <w:rFonts w:ascii="Arial" w:hAnsi="Arial" w:cs="Arial"/>
          <w:sz w:val="20"/>
          <w:szCs w:val="20"/>
        </w:rPr>
        <w:t>Consumer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0D2">
        <w:rPr>
          <w:rFonts w:ascii="Arial" w:hAnsi="Arial" w:cs="Arial"/>
          <w:sz w:val="20"/>
          <w:szCs w:val="20"/>
        </w:rPr>
        <w:t>Protection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DB10D2">
        <w:rPr>
          <w:rFonts w:ascii="Arial" w:hAnsi="Arial" w:cs="Arial"/>
          <w:sz w:val="20"/>
          <w:szCs w:val="20"/>
        </w:rPr>
        <w:t>The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0D2">
        <w:rPr>
          <w:rFonts w:ascii="Arial" w:hAnsi="Arial" w:cs="Arial"/>
          <w:sz w:val="20"/>
          <w:szCs w:val="20"/>
        </w:rPr>
        <w:t>inspections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0D2">
        <w:rPr>
          <w:rFonts w:ascii="Arial" w:hAnsi="Arial" w:cs="Arial"/>
          <w:sz w:val="20"/>
          <w:szCs w:val="20"/>
        </w:rPr>
        <w:t>were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0D2">
        <w:rPr>
          <w:rFonts w:ascii="Arial" w:hAnsi="Arial" w:cs="Arial"/>
          <w:sz w:val="20"/>
          <w:szCs w:val="20"/>
        </w:rPr>
        <w:t>carried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out on </w:t>
      </w:r>
      <w:proofErr w:type="spellStart"/>
      <w:r w:rsidRPr="00DB10D2">
        <w:rPr>
          <w:rFonts w:ascii="Arial" w:hAnsi="Arial" w:cs="Arial"/>
          <w:sz w:val="20"/>
          <w:szCs w:val="20"/>
        </w:rPr>
        <w:t>the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0D2">
        <w:rPr>
          <w:rFonts w:ascii="Arial" w:hAnsi="Arial" w:cs="Arial"/>
          <w:sz w:val="20"/>
          <w:szCs w:val="20"/>
        </w:rPr>
        <w:t>basis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0D2">
        <w:rPr>
          <w:rFonts w:ascii="Arial" w:hAnsi="Arial" w:cs="Arial"/>
          <w:sz w:val="20"/>
          <w:szCs w:val="20"/>
        </w:rPr>
        <w:t>of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0D2">
        <w:rPr>
          <w:rFonts w:ascii="Arial" w:hAnsi="Arial" w:cs="Arial"/>
          <w:sz w:val="20"/>
          <w:szCs w:val="20"/>
        </w:rPr>
        <w:t>an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0D2">
        <w:rPr>
          <w:rFonts w:ascii="Arial" w:hAnsi="Arial" w:cs="Arial"/>
          <w:sz w:val="20"/>
          <w:szCs w:val="20"/>
        </w:rPr>
        <w:t>evaluation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0D2">
        <w:rPr>
          <w:rFonts w:ascii="Arial" w:hAnsi="Arial" w:cs="Arial"/>
          <w:sz w:val="20"/>
          <w:szCs w:val="20"/>
        </w:rPr>
        <w:t>of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0D2">
        <w:rPr>
          <w:rFonts w:ascii="Arial" w:hAnsi="Arial" w:cs="Arial"/>
          <w:sz w:val="20"/>
          <w:szCs w:val="20"/>
        </w:rPr>
        <w:t>the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0D2">
        <w:rPr>
          <w:rFonts w:ascii="Arial" w:hAnsi="Arial" w:cs="Arial"/>
          <w:sz w:val="20"/>
          <w:szCs w:val="20"/>
        </w:rPr>
        <w:t>inspectorates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' </w:t>
      </w:r>
      <w:proofErr w:type="spellStart"/>
      <w:r w:rsidRPr="00DB10D2">
        <w:rPr>
          <w:rFonts w:ascii="Arial" w:hAnsi="Arial" w:cs="Arial"/>
          <w:sz w:val="20"/>
          <w:szCs w:val="20"/>
        </w:rPr>
        <w:t>own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0D2">
        <w:rPr>
          <w:rFonts w:ascii="Arial" w:hAnsi="Arial" w:cs="Arial"/>
          <w:sz w:val="20"/>
          <w:szCs w:val="20"/>
        </w:rPr>
        <w:t>information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, on </w:t>
      </w:r>
      <w:proofErr w:type="spellStart"/>
      <w:r w:rsidRPr="00DB10D2">
        <w:rPr>
          <w:rFonts w:ascii="Arial" w:hAnsi="Arial" w:cs="Arial"/>
          <w:sz w:val="20"/>
          <w:szCs w:val="20"/>
        </w:rPr>
        <w:t>the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0D2">
        <w:rPr>
          <w:rFonts w:ascii="Arial" w:hAnsi="Arial" w:cs="Arial"/>
          <w:sz w:val="20"/>
          <w:szCs w:val="20"/>
        </w:rPr>
        <w:t>basis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0D2">
        <w:rPr>
          <w:rFonts w:ascii="Arial" w:hAnsi="Arial" w:cs="Arial"/>
          <w:sz w:val="20"/>
          <w:szCs w:val="20"/>
        </w:rPr>
        <w:t>of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0D2">
        <w:rPr>
          <w:rFonts w:ascii="Arial" w:hAnsi="Arial" w:cs="Arial"/>
          <w:sz w:val="20"/>
          <w:szCs w:val="20"/>
        </w:rPr>
        <w:t>suggestions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0D2">
        <w:rPr>
          <w:rFonts w:ascii="Arial" w:hAnsi="Arial" w:cs="Arial"/>
          <w:sz w:val="20"/>
          <w:szCs w:val="20"/>
        </w:rPr>
        <w:t>from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0D2">
        <w:rPr>
          <w:rFonts w:ascii="Arial" w:hAnsi="Arial" w:cs="Arial"/>
          <w:sz w:val="20"/>
          <w:szCs w:val="20"/>
        </w:rPr>
        <w:t>owners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0D2">
        <w:rPr>
          <w:rFonts w:ascii="Arial" w:hAnsi="Arial" w:cs="Arial"/>
          <w:sz w:val="20"/>
          <w:szCs w:val="20"/>
        </w:rPr>
        <w:t>of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0D2">
        <w:rPr>
          <w:rFonts w:ascii="Arial" w:hAnsi="Arial" w:cs="Arial"/>
          <w:sz w:val="20"/>
          <w:szCs w:val="20"/>
        </w:rPr>
        <w:t>intellectual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0D2">
        <w:rPr>
          <w:rFonts w:ascii="Arial" w:hAnsi="Arial" w:cs="Arial"/>
          <w:sz w:val="20"/>
          <w:szCs w:val="20"/>
        </w:rPr>
        <w:t>property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0D2">
        <w:rPr>
          <w:rFonts w:ascii="Arial" w:hAnsi="Arial" w:cs="Arial"/>
          <w:sz w:val="20"/>
          <w:szCs w:val="20"/>
        </w:rPr>
        <w:t>rights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0D2">
        <w:rPr>
          <w:rFonts w:ascii="Arial" w:hAnsi="Arial" w:cs="Arial"/>
          <w:sz w:val="20"/>
          <w:szCs w:val="20"/>
        </w:rPr>
        <w:t>or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0D2">
        <w:rPr>
          <w:rFonts w:ascii="Arial" w:hAnsi="Arial" w:cs="Arial"/>
          <w:sz w:val="20"/>
          <w:szCs w:val="20"/>
        </w:rPr>
        <w:t>their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0D2">
        <w:rPr>
          <w:rFonts w:ascii="Arial" w:hAnsi="Arial" w:cs="Arial"/>
          <w:sz w:val="20"/>
          <w:szCs w:val="20"/>
        </w:rPr>
        <w:t>representatives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DB10D2">
        <w:rPr>
          <w:rFonts w:ascii="Arial" w:hAnsi="Arial" w:cs="Arial"/>
          <w:sz w:val="20"/>
          <w:szCs w:val="20"/>
        </w:rPr>
        <w:t>also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DB10D2">
        <w:rPr>
          <w:rFonts w:ascii="Arial" w:hAnsi="Arial" w:cs="Arial"/>
          <w:sz w:val="20"/>
          <w:szCs w:val="20"/>
        </w:rPr>
        <w:t>the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0D2">
        <w:rPr>
          <w:rFonts w:ascii="Arial" w:hAnsi="Arial" w:cs="Arial"/>
          <w:sz w:val="20"/>
          <w:szCs w:val="20"/>
        </w:rPr>
        <w:t>basis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0D2">
        <w:rPr>
          <w:rFonts w:ascii="Arial" w:hAnsi="Arial" w:cs="Arial"/>
          <w:sz w:val="20"/>
          <w:szCs w:val="20"/>
        </w:rPr>
        <w:t>of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0D2">
        <w:rPr>
          <w:rFonts w:ascii="Arial" w:hAnsi="Arial" w:cs="Arial"/>
          <w:sz w:val="20"/>
          <w:szCs w:val="20"/>
        </w:rPr>
        <w:t>consumer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0D2">
        <w:rPr>
          <w:rFonts w:ascii="Arial" w:hAnsi="Arial" w:cs="Arial"/>
          <w:sz w:val="20"/>
          <w:szCs w:val="20"/>
        </w:rPr>
        <w:t>submissions</w:t>
      </w:r>
      <w:proofErr w:type="spellEnd"/>
      <w:r w:rsidRPr="00DB10D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DB10D2">
        <w:rPr>
          <w:rFonts w:ascii="Arial" w:hAnsi="Arial" w:cs="Arial"/>
          <w:sz w:val="20"/>
          <w:szCs w:val="20"/>
        </w:rPr>
        <w:t xml:space="preserve">A </w:t>
      </w:r>
      <w:proofErr w:type="spellStart"/>
      <w:r w:rsidRPr="00DB10D2">
        <w:rPr>
          <w:rFonts w:ascii="Arial" w:hAnsi="Arial" w:cs="Arial"/>
          <w:sz w:val="20"/>
          <w:szCs w:val="20"/>
        </w:rPr>
        <w:t>total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0D2">
        <w:rPr>
          <w:rFonts w:ascii="Arial" w:hAnsi="Arial" w:cs="Arial"/>
          <w:sz w:val="20"/>
          <w:szCs w:val="20"/>
        </w:rPr>
        <w:t>of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112 </w:t>
      </w:r>
      <w:proofErr w:type="spellStart"/>
      <w:r w:rsidRPr="00DB10D2">
        <w:rPr>
          <w:rFonts w:ascii="Arial" w:hAnsi="Arial" w:cs="Arial"/>
          <w:sz w:val="20"/>
          <w:szCs w:val="20"/>
        </w:rPr>
        <w:t>inspections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0D2">
        <w:rPr>
          <w:rFonts w:ascii="Arial" w:hAnsi="Arial" w:cs="Arial"/>
          <w:sz w:val="20"/>
          <w:szCs w:val="20"/>
        </w:rPr>
        <w:t>were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0D2">
        <w:rPr>
          <w:rFonts w:ascii="Arial" w:hAnsi="Arial" w:cs="Arial"/>
          <w:sz w:val="20"/>
          <w:szCs w:val="20"/>
        </w:rPr>
        <w:t>carried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out </w:t>
      </w:r>
      <w:proofErr w:type="spellStart"/>
      <w:r w:rsidRPr="00DB10D2">
        <w:rPr>
          <w:rFonts w:ascii="Arial" w:hAnsi="Arial" w:cs="Arial"/>
          <w:sz w:val="20"/>
          <w:szCs w:val="20"/>
        </w:rPr>
        <w:t>between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1 July and 30 </w:t>
      </w:r>
      <w:proofErr w:type="spellStart"/>
      <w:r w:rsidRPr="00DB10D2">
        <w:rPr>
          <w:rFonts w:ascii="Arial" w:hAnsi="Arial" w:cs="Arial"/>
          <w:sz w:val="20"/>
          <w:szCs w:val="20"/>
        </w:rPr>
        <w:t>September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2025. </w:t>
      </w:r>
      <w:proofErr w:type="spellStart"/>
      <w:r w:rsidRPr="00DB10D2">
        <w:rPr>
          <w:rFonts w:ascii="Arial" w:hAnsi="Arial" w:cs="Arial"/>
          <w:sz w:val="20"/>
          <w:szCs w:val="20"/>
        </w:rPr>
        <w:t>Violations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0D2">
        <w:rPr>
          <w:rFonts w:ascii="Arial" w:hAnsi="Arial" w:cs="Arial"/>
          <w:sz w:val="20"/>
          <w:szCs w:val="20"/>
        </w:rPr>
        <w:t>of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0D2">
        <w:rPr>
          <w:rFonts w:ascii="Arial" w:hAnsi="Arial" w:cs="Arial"/>
          <w:sz w:val="20"/>
          <w:szCs w:val="20"/>
        </w:rPr>
        <w:t>legal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0D2">
        <w:rPr>
          <w:rFonts w:ascii="Arial" w:hAnsi="Arial" w:cs="Arial"/>
          <w:sz w:val="20"/>
          <w:szCs w:val="20"/>
        </w:rPr>
        <w:t>regulations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0D2">
        <w:rPr>
          <w:rFonts w:ascii="Arial" w:hAnsi="Arial" w:cs="Arial"/>
          <w:sz w:val="20"/>
          <w:szCs w:val="20"/>
        </w:rPr>
        <w:t>supervised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by </w:t>
      </w:r>
      <w:proofErr w:type="spellStart"/>
      <w:r w:rsidRPr="00DB10D2">
        <w:rPr>
          <w:rFonts w:ascii="Arial" w:hAnsi="Arial" w:cs="Arial"/>
          <w:sz w:val="20"/>
          <w:szCs w:val="20"/>
        </w:rPr>
        <w:t>the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Czech </w:t>
      </w:r>
      <w:proofErr w:type="spellStart"/>
      <w:r w:rsidRPr="00DB10D2">
        <w:rPr>
          <w:rFonts w:ascii="Arial" w:hAnsi="Arial" w:cs="Arial"/>
          <w:sz w:val="20"/>
          <w:szCs w:val="20"/>
        </w:rPr>
        <w:t>Trade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0D2">
        <w:rPr>
          <w:rFonts w:ascii="Arial" w:hAnsi="Arial" w:cs="Arial"/>
          <w:sz w:val="20"/>
          <w:szCs w:val="20"/>
        </w:rPr>
        <w:t>Inspection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0D2">
        <w:rPr>
          <w:rFonts w:ascii="Arial" w:hAnsi="Arial" w:cs="Arial"/>
          <w:sz w:val="20"/>
          <w:szCs w:val="20"/>
        </w:rPr>
        <w:t>Authority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0D2">
        <w:rPr>
          <w:rFonts w:ascii="Arial" w:hAnsi="Arial" w:cs="Arial"/>
          <w:sz w:val="20"/>
          <w:szCs w:val="20"/>
        </w:rPr>
        <w:t>were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0D2">
        <w:rPr>
          <w:rFonts w:ascii="Arial" w:hAnsi="Arial" w:cs="Arial"/>
          <w:sz w:val="20"/>
          <w:szCs w:val="20"/>
        </w:rPr>
        <w:t>found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in 75 </w:t>
      </w:r>
      <w:proofErr w:type="spellStart"/>
      <w:r w:rsidRPr="00DB10D2">
        <w:rPr>
          <w:rFonts w:ascii="Arial" w:hAnsi="Arial" w:cs="Arial"/>
          <w:sz w:val="20"/>
          <w:szCs w:val="20"/>
        </w:rPr>
        <w:t>inspections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(66.96%), </w:t>
      </w:r>
      <w:proofErr w:type="spellStart"/>
      <w:r w:rsidRPr="00DB10D2">
        <w:rPr>
          <w:rFonts w:ascii="Arial" w:hAnsi="Arial" w:cs="Arial"/>
          <w:sz w:val="20"/>
          <w:szCs w:val="20"/>
        </w:rPr>
        <w:t>of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0D2">
        <w:rPr>
          <w:rFonts w:ascii="Arial" w:hAnsi="Arial" w:cs="Arial"/>
          <w:sz w:val="20"/>
          <w:szCs w:val="20"/>
        </w:rPr>
        <w:t>which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39 </w:t>
      </w:r>
      <w:proofErr w:type="spellStart"/>
      <w:r w:rsidRPr="00DB10D2">
        <w:rPr>
          <w:rFonts w:ascii="Arial" w:hAnsi="Arial" w:cs="Arial"/>
          <w:sz w:val="20"/>
          <w:szCs w:val="20"/>
        </w:rPr>
        <w:t>inspections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0D2">
        <w:rPr>
          <w:rFonts w:ascii="Arial" w:hAnsi="Arial" w:cs="Arial"/>
          <w:sz w:val="20"/>
          <w:szCs w:val="20"/>
        </w:rPr>
        <w:t>recorded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0D2">
        <w:rPr>
          <w:rFonts w:ascii="Arial" w:hAnsi="Arial" w:cs="Arial"/>
          <w:sz w:val="20"/>
          <w:szCs w:val="20"/>
        </w:rPr>
        <w:t>violations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0D2">
        <w:rPr>
          <w:rFonts w:ascii="Arial" w:hAnsi="Arial" w:cs="Arial"/>
          <w:sz w:val="20"/>
          <w:szCs w:val="20"/>
        </w:rPr>
        <w:t>of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0D2">
        <w:rPr>
          <w:rFonts w:ascii="Arial" w:hAnsi="Arial" w:cs="Arial"/>
          <w:sz w:val="20"/>
          <w:szCs w:val="20"/>
        </w:rPr>
        <w:t>the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0D2">
        <w:rPr>
          <w:rFonts w:ascii="Arial" w:hAnsi="Arial" w:cs="Arial"/>
          <w:sz w:val="20"/>
          <w:szCs w:val="20"/>
        </w:rPr>
        <w:t>prohibition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DB10D2">
        <w:rPr>
          <w:rFonts w:ascii="Arial" w:hAnsi="Arial" w:cs="Arial"/>
          <w:sz w:val="20"/>
          <w:szCs w:val="20"/>
        </w:rPr>
        <w:t>offering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B10D2">
        <w:rPr>
          <w:rFonts w:ascii="Arial" w:hAnsi="Arial" w:cs="Arial"/>
          <w:sz w:val="20"/>
          <w:szCs w:val="20"/>
        </w:rPr>
        <w:t>selling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DB10D2">
        <w:rPr>
          <w:rFonts w:ascii="Arial" w:hAnsi="Arial" w:cs="Arial"/>
          <w:sz w:val="20"/>
          <w:szCs w:val="20"/>
        </w:rPr>
        <w:t>storing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0D2">
        <w:rPr>
          <w:rFonts w:ascii="Arial" w:hAnsi="Arial" w:cs="Arial"/>
          <w:sz w:val="20"/>
          <w:szCs w:val="20"/>
        </w:rPr>
        <w:t>products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0D2">
        <w:rPr>
          <w:rFonts w:ascii="Arial" w:hAnsi="Arial" w:cs="Arial"/>
          <w:sz w:val="20"/>
          <w:szCs w:val="20"/>
        </w:rPr>
        <w:t>infringing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0D2">
        <w:rPr>
          <w:rFonts w:ascii="Arial" w:hAnsi="Arial" w:cs="Arial"/>
          <w:sz w:val="20"/>
          <w:szCs w:val="20"/>
        </w:rPr>
        <w:t>certain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0D2">
        <w:rPr>
          <w:rFonts w:ascii="Arial" w:hAnsi="Arial" w:cs="Arial"/>
          <w:sz w:val="20"/>
          <w:szCs w:val="20"/>
        </w:rPr>
        <w:t>intellectual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0D2">
        <w:rPr>
          <w:rFonts w:ascii="Arial" w:hAnsi="Arial" w:cs="Arial"/>
          <w:sz w:val="20"/>
          <w:szCs w:val="20"/>
        </w:rPr>
        <w:t>property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0D2">
        <w:rPr>
          <w:rFonts w:ascii="Arial" w:hAnsi="Arial" w:cs="Arial"/>
          <w:sz w:val="20"/>
          <w:szCs w:val="20"/>
        </w:rPr>
        <w:t>rights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B10D2">
        <w:rPr>
          <w:rFonts w:ascii="Arial" w:hAnsi="Arial" w:cs="Arial"/>
          <w:sz w:val="20"/>
          <w:szCs w:val="20"/>
        </w:rPr>
        <w:t>which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0D2">
        <w:rPr>
          <w:rFonts w:ascii="Arial" w:hAnsi="Arial" w:cs="Arial"/>
          <w:sz w:val="20"/>
          <w:szCs w:val="20"/>
        </w:rPr>
        <w:t>represents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34.82% </w:t>
      </w:r>
      <w:proofErr w:type="spellStart"/>
      <w:r w:rsidRPr="00DB10D2">
        <w:rPr>
          <w:rFonts w:ascii="Arial" w:hAnsi="Arial" w:cs="Arial"/>
          <w:sz w:val="20"/>
          <w:szCs w:val="20"/>
        </w:rPr>
        <w:t>of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0D2">
        <w:rPr>
          <w:rFonts w:ascii="Arial" w:hAnsi="Arial" w:cs="Arial"/>
          <w:sz w:val="20"/>
          <w:szCs w:val="20"/>
        </w:rPr>
        <w:t>the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0D2">
        <w:rPr>
          <w:rFonts w:ascii="Arial" w:hAnsi="Arial" w:cs="Arial"/>
          <w:sz w:val="20"/>
          <w:szCs w:val="20"/>
        </w:rPr>
        <w:t>inspections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0D2">
        <w:rPr>
          <w:rFonts w:ascii="Arial" w:hAnsi="Arial" w:cs="Arial"/>
          <w:sz w:val="20"/>
          <w:szCs w:val="20"/>
        </w:rPr>
        <w:t>carried</w:t>
      </w:r>
      <w:proofErr w:type="spellEnd"/>
      <w:r w:rsidRPr="00DB10D2">
        <w:rPr>
          <w:rFonts w:ascii="Arial" w:hAnsi="Arial" w:cs="Arial"/>
          <w:sz w:val="20"/>
          <w:szCs w:val="20"/>
        </w:rPr>
        <w:t xml:space="preserve"> out.</w:t>
      </w:r>
    </w:p>
    <w:p w14:paraId="2715D63C" w14:textId="77777777" w:rsidR="00DC0AE0" w:rsidRDefault="00DC0AE0" w:rsidP="00DC0AE0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911379">
        <w:rPr>
          <w:rFonts w:ascii="Arial" w:hAnsi="Arial" w:cs="Arial"/>
          <w:sz w:val="20"/>
          <w:szCs w:val="20"/>
        </w:rPr>
        <w:t xml:space="preserve">On </w:t>
      </w:r>
      <w:proofErr w:type="spellStart"/>
      <w:r w:rsidRPr="00911379">
        <w:rPr>
          <w:rFonts w:ascii="Arial" w:hAnsi="Arial" w:cs="Arial"/>
          <w:sz w:val="20"/>
          <w:szCs w:val="20"/>
        </w:rPr>
        <w:t>the</w:t>
      </w:r>
      <w:proofErr w:type="spellEnd"/>
      <w:r w:rsidRPr="009113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1379">
        <w:rPr>
          <w:rFonts w:ascii="Arial" w:hAnsi="Arial" w:cs="Arial"/>
          <w:sz w:val="20"/>
          <w:szCs w:val="20"/>
        </w:rPr>
        <w:t>basis</w:t>
      </w:r>
      <w:proofErr w:type="spellEnd"/>
      <w:r w:rsidRPr="009113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1379">
        <w:rPr>
          <w:rFonts w:ascii="Arial" w:hAnsi="Arial" w:cs="Arial"/>
          <w:sz w:val="20"/>
          <w:szCs w:val="20"/>
        </w:rPr>
        <w:t>of</w:t>
      </w:r>
      <w:proofErr w:type="spellEnd"/>
      <w:r w:rsidRPr="009113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1379">
        <w:rPr>
          <w:rFonts w:ascii="Arial" w:hAnsi="Arial" w:cs="Arial"/>
          <w:sz w:val="20"/>
          <w:szCs w:val="20"/>
        </w:rPr>
        <w:t>the</w:t>
      </w:r>
      <w:proofErr w:type="spellEnd"/>
      <w:r w:rsidRPr="009113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1379">
        <w:rPr>
          <w:rFonts w:ascii="Arial" w:hAnsi="Arial" w:cs="Arial"/>
          <w:sz w:val="20"/>
          <w:szCs w:val="20"/>
        </w:rPr>
        <w:t>infringements</w:t>
      </w:r>
      <w:proofErr w:type="spellEnd"/>
      <w:r w:rsidRPr="009113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1379">
        <w:rPr>
          <w:rFonts w:ascii="Arial" w:hAnsi="Arial" w:cs="Arial"/>
          <w:sz w:val="20"/>
          <w:szCs w:val="20"/>
        </w:rPr>
        <w:t>of</w:t>
      </w:r>
      <w:proofErr w:type="spellEnd"/>
      <w:r w:rsidRPr="009113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1379">
        <w:rPr>
          <w:rFonts w:ascii="Arial" w:hAnsi="Arial" w:cs="Arial"/>
          <w:sz w:val="20"/>
          <w:szCs w:val="20"/>
        </w:rPr>
        <w:t>legal</w:t>
      </w:r>
      <w:proofErr w:type="spellEnd"/>
      <w:r w:rsidRPr="009113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1379">
        <w:rPr>
          <w:rFonts w:ascii="Arial" w:hAnsi="Arial" w:cs="Arial"/>
          <w:sz w:val="20"/>
          <w:szCs w:val="20"/>
        </w:rPr>
        <w:t>regulations</w:t>
      </w:r>
      <w:proofErr w:type="spellEnd"/>
      <w:r w:rsidRPr="009113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1379">
        <w:rPr>
          <w:rFonts w:ascii="Arial" w:hAnsi="Arial" w:cs="Arial"/>
          <w:sz w:val="20"/>
          <w:szCs w:val="20"/>
        </w:rPr>
        <w:t>detected</w:t>
      </w:r>
      <w:proofErr w:type="spellEnd"/>
      <w:r w:rsidRPr="009113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1379">
        <w:rPr>
          <w:rFonts w:ascii="Arial" w:hAnsi="Arial" w:cs="Arial"/>
          <w:sz w:val="20"/>
          <w:szCs w:val="20"/>
        </w:rPr>
        <w:t>during</w:t>
      </w:r>
      <w:proofErr w:type="spellEnd"/>
      <w:r w:rsidRPr="009113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1379">
        <w:rPr>
          <w:rFonts w:ascii="Arial" w:hAnsi="Arial" w:cs="Arial"/>
          <w:sz w:val="20"/>
          <w:szCs w:val="20"/>
        </w:rPr>
        <w:t>the</w:t>
      </w:r>
      <w:proofErr w:type="spellEnd"/>
      <w:r w:rsidRPr="009113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1379">
        <w:rPr>
          <w:rFonts w:ascii="Arial" w:hAnsi="Arial" w:cs="Arial"/>
          <w:sz w:val="20"/>
          <w:szCs w:val="20"/>
        </w:rPr>
        <w:t>inspection</w:t>
      </w:r>
      <w:proofErr w:type="spellEnd"/>
      <w:r w:rsidRPr="009113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1379">
        <w:rPr>
          <w:rFonts w:ascii="Arial" w:hAnsi="Arial" w:cs="Arial"/>
          <w:sz w:val="20"/>
          <w:szCs w:val="20"/>
        </w:rPr>
        <w:t>action</w:t>
      </w:r>
      <w:proofErr w:type="spellEnd"/>
      <w:r w:rsidRPr="00911379">
        <w:rPr>
          <w:rFonts w:ascii="Arial" w:hAnsi="Arial" w:cs="Arial"/>
          <w:sz w:val="20"/>
          <w:szCs w:val="20"/>
        </w:rPr>
        <w:t xml:space="preserve">, </w:t>
      </w:r>
      <w:r w:rsidRPr="00911379">
        <w:rPr>
          <w:rFonts w:ascii="Arial" w:hAnsi="Arial" w:cs="Arial"/>
          <w:b/>
          <w:bCs/>
          <w:sz w:val="20"/>
          <w:szCs w:val="20"/>
        </w:rPr>
        <w:t xml:space="preserve">a </w:t>
      </w:r>
      <w:proofErr w:type="spellStart"/>
      <w:r w:rsidRPr="00911379">
        <w:rPr>
          <w:rFonts w:ascii="Arial" w:hAnsi="Arial" w:cs="Arial"/>
          <w:b/>
          <w:bCs/>
          <w:sz w:val="20"/>
          <w:szCs w:val="20"/>
        </w:rPr>
        <w:t>total</w:t>
      </w:r>
      <w:proofErr w:type="spellEnd"/>
      <w:r w:rsidRPr="0091137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11379"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 w:rsidRPr="00911379">
        <w:rPr>
          <w:rFonts w:ascii="Arial" w:hAnsi="Arial" w:cs="Arial"/>
          <w:b/>
          <w:bCs/>
          <w:sz w:val="20"/>
          <w:szCs w:val="20"/>
        </w:rPr>
        <w:t xml:space="preserve"> 103 fines </w:t>
      </w:r>
      <w:proofErr w:type="spellStart"/>
      <w:r w:rsidRPr="00911379">
        <w:rPr>
          <w:rFonts w:ascii="Arial" w:hAnsi="Arial" w:cs="Arial"/>
          <w:b/>
          <w:bCs/>
          <w:sz w:val="20"/>
          <w:szCs w:val="20"/>
        </w:rPr>
        <w:t>were</w:t>
      </w:r>
      <w:proofErr w:type="spellEnd"/>
      <w:r w:rsidRPr="0091137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11379">
        <w:rPr>
          <w:rFonts w:ascii="Arial" w:hAnsi="Arial" w:cs="Arial"/>
          <w:b/>
          <w:bCs/>
          <w:sz w:val="20"/>
          <w:szCs w:val="20"/>
        </w:rPr>
        <w:t>finally</w:t>
      </w:r>
      <w:proofErr w:type="spellEnd"/>
      <w:r w:rsidRPr="0091137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11379">
        <w:rPr>
          <w:rFonts w:ascii="Arial" w:hAnsi="Arial" w:cs="Arial"/>
          <w:b/>
          <w:bCs/>
          <w:sz w:val="20"/>
          <w:szCs w:val="20"/>
        </w:rPr>
        <w:t>imposed</w:t>
      </w:r>
      <w:proofErr w:type="spellEnd"/>
      <w:r w:rsidRPr="00911379">
        <w:rPr>
          <w:rFonts w:ascii="Arial" w:hAnsi="Arial" w:cs="Arial"/>
          <w:b/>
          <w:bCs/>
          <w:sz w:val="20"/>
          <w:szCs w:val="20"/>
        </w:rPr>
        <w:t xml:space="preserve"> in </w:t>
      </w:r>
      <w:proofErr w:type="spellStart"/>
      <w:r w:rsidRPr="00911379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Pr="00911379">
        <w:rPr>
          <w:rFonts w:ascii="Arial" w:hAnsi="Arial" w:cs="Arial"/>
          <w:b/>
          <w:bCs/>
          <w:sz w:val="20"/>
          <w:szCs w:val="20"/>
        </w:rPr>
        <w:t xml:space="preserve"> period </w:t>
      </w:r>
      <w:proofErr w:type="spellStart"/>
      <w:r w:rsidRPr="00911379">
        <w:rPr>
          <w:rFonts w:ascii="Arial" w:hAnsi="Arial" w:cs="Arial"/>
          <w:b/>
          <w:bCs/>
          <w:sz w:val="20"/>
          <w:szCs w:val="20"/>
        </w:rPr>
        <w:t>from</w:t>
      </w:r>
      <w:proofErr w:type="spellEnd"/>
      <w:r w:rsidRPr="00911379">
        <w:rPr>
          <w:rFonts w:ascii="Arial" w:hAnsi="Arial" w:cs="Arial"/>
          <w:b/>
          <w:bCs/>
          <w:sz w:val="20"/>
          <w:szCs w:val="20"/>
        </w:rPr>
        <w:t xml:space="preserve"> 1 July 2025 to 30 </w:t>
      </w:r>
      <w:proofErr w:type="spellStart"/>
      <w:r w:rsidRPr="00911379">
        <w:rPr>
          <w:rFonts w:ascii="Arial" w:hAnsi="Arial" w:cs="Arial"/>
          <w:b/>
          <w:bCs/>
          <w:sz w:val="20"/>
          <w:szCs w:val="20"/>
        </w:rPr>
        <w:t>September</w:t>
      </w:r>
      <w:proofErr w:type="spellEnd"/>
      <w:r w:rsidRPr="00911379">
        <w:rPr>
          <w:rFonts w:ascii="Arial" w:hAnsi="Arial" w:cs="Arial"/>
          <w:b/>
          <w:bCs/>
          <w:sz w:val="20"/>
          <w:szCs w:val="20"/>
        </w:rPr>
        <w:t xml:space="preserve"> 2025 in </w:t>
      </w:r>
      <w:proofErr w:type="spellStart"/>
      <w:r w:rsidRPr="00911379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Pr="0091137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11379">
        <w:rPr>
          <w:rFonts w:ascii="Arial" w:hAnsi="Arial" w:cs="Arial"/>
          <w:b/>
          <w:bCs/>
          <w:sz w:val="20"/>
          <w:szCs w:val="20"/>
        </w:rPr>
        <w:t>value</w:t>
      </w:r>
      <w:proofErr w:type="spellEnd"/>
      <w:r w:rsidRPr="0091137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11379"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 w:rsidRPr="00911379">
        <w:rPr>
          <w:rFonts w:ascii="Arial" w:hAnsi="Arial" w:cs="Arial"/>
          <w:b/>
          <w:bCs/>
          <w:sz w:val="20"/>
          <w:szCs w:val="20"/>
        </w:rPr>
        <w:t xml:space="preserve"> CZK 2,083,500</w:t>
      </w:r>
      <w:r w:rsidRPr="0091137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11379">
        <w:rPr>
          <w:rFonts w:ascii="Arial" w:hAnsi="Arial" w:cs="Arial"/>
          <w:sz w:val="20"/>
          <w:szCs w:val="20"/>
        </w:rPr>
        <w:t>of</w:t>
      </w:r>
      <w:proofErr w:type="spellEnd"/>
      <w:r w:rsidRPr="009113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1379">
        <w:rPr>
          <w:rFonts w:ascii="Arial" w:hAnsi="Arial" w:cs="Arial"/>
          <w:sz w:val="20"/>
          <w:szCs w:val="20"/>
        </w:rPr>
        <w:t>which</w:t>
      </w:r>
      <w:proofErr w:type="spellEnd"/>
      <w:r w:rsidRPr="00911379">
        <w:rPr>
          <w:rFonts w:ascii="Arial" w:hAnsi="Arial" w:cs="Arial"/>
          <w:sz w:val="20"/>
          <w:szCs w:val="20"/>
        </w:rPr>
        <w:t xml:space="preserve"> 59 fines in </w:t>
      </w:r>
      <w:proofErr w:type="spellStart"/>
      <w:r w:rsidRPr="00911379">
        <w:rPr>
          <w:rFonts w:ascii="Arial" w:hAnsi="Arial" w:cs="Arial"/>
          <w:sz w:val="20"/>
          <w:szCs w:val="20"/>
        </w:rPr>
        <w:t>the</w:t>
      </w:r>
      <w:proofErr w:type="spellEnd"/>
      <w:r w:rsidRPr="009113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1379">
        <w:rPr>
          <w:rFonts w:ascii="Arial" w:hAnsi="Arial" w:cs="Arial"/>
          <w:sz w:val="20"/>
          <w:szCs w:val="20"/>
        </w:rPr>
        <w:t>total</w:t>
      </w:r>
      <w:proofErr w:type="spellEnd"/>
      <w:r w:rsidRPr="009113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1379">
        <w:rPr>
          <w:rFonts w:ascii="Arial" w:hAnsi="Arial" w:cs="Arial"/>
          <w:sz w:val="20"/>
          <w:szCs w:val="20"/>
        </w:rPr>
        <w:t>amount</w:t>
      </w:r>
      <w:proofErr w:type="spellEnd"/>
      <w:r w:rsidRPr="009113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1379">
        <w:rPr>
          <w:rFonts w:ascii="Arial" w:hAnsi="Arial" w:cs="Arial"/>
          <w:sz w:val="20"/>
          <w:szCs w:val="20"/>
        </w:rPr>
        <w:t>of</w:t>
      </w:r>
      <w:proofErr w:type="spellEnd"/>
      <w:r w:rsidRPr="00911379">
        <w:rPr>
          <w:rFonts w:ascii="Arial" w:hAnsi="Arial" w:cs="Arial"/>
          <w:sz w:val="20"/>
          <w:szCs w:val="20"/>
        </w:rPr>
        <w:t xml:space="preserve"> CZK 1,796,000 </w:t>
      </w:r>
      <w:proofErr w:type="spellStart"/>
      <w:r w:rsidRPr="00911379">
        <w:rPr>
          <w:rFonts w:ascii="Arial" w:hAnsi="Arial" w:cs="Arial"/>
          <w:sz w:val="20"/>
          <w:szCs w:val="20"/>
        </w:rPr>
        <w:t>were</w:t>
      </w:r>
      <w:proofErr w:type="spellEnd"/>
      <w:r w:rsidRPr="009113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1379">
        <w:rPr>
          <w:rFonts w:ascii="Arial" w:hAnsi="Arial" w:cs="Arial"/>
          <w:sz w:val="20"/>
          <w:szCs w:val="20"/>
        </w:rPr>
        <w:t>imposed</w:t>
      </w:r>
      <w:proofErr w:type="spellEnd"/>
      <w:r w:rsidRPr="00911379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911379">
        <w:rPr>
          <w:rFonts w:ascii="Arial" w:hAnsi="Arial" w:cs="Arial"/>
          <w:sz w:val="20"/>
          <w:szCs w:val="20"/>
        </w:rPr>
        <w:t>connection</w:t>
      </w:r>
      <w:proofErr w:type="spellEnd"/>
      <w:r w:rsidRPr="009113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1379">
        <w:rPr>
          <w:rFonts w:ascii="Arial" w:hAnsi="Arial" w:cs="Arial"/>
          <w:sz w:val="20"/>
          <w:szCs w:val="20"/>
        </w:rPr>
        <w:t>with</w:t>
      </w:r>
      <w:proofErr w:type="spellEnd"/>
      <w:r w:rsidRPr="009113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1379">
        <w:rPr>
          <w:rFonts w:ascii="Arial" w:hAnsi="Arial" w:cs="Arial"/>
          <w:sz w:val="20"/>
          <w:szCs w:val="20"/>
        </w:rPr>
        <w:t>infringements</w:t>
      </w:r>
      <w:proofErr w:type="spellEnd"/>
      <w:r w:rsidRPr="009113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1379">
        <w:rPr>
          <w:rFonts w:ascii="Arial" w:hAnsi="Arial" w:cs="Arial"/>
          <w:sz w:val="20"/>
          <w:szCs w:val="20"/>
        </w:rPr>
        <w:t>of</w:t>
      </w:r>
      <w:proofErr w:type="spellEnd"/>
      <w:r w:rsidRPr="009113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1379">
        <w:rPr>
          <w:rFonts w:ascii="Arial" w:hAnsi="Arial" w:cs="Arial"/>
          <w:sz w:val="20"/>
          <w:szCs w:val="20"/>
        </w:rPr>
        <w:t>Section</w:t>
      </w:r>
      <w:proofErr w:type="spellEnd"/>
      <w:r w:rsidRPr="00911379">
        <w:rPr>
          <w:rFonts w:ascii="Arial" w:hAnsi="Arial" w:cs="Arial"/>
          <w:sz w:val="20"/>
          <w:szCs w:val="20"/>
        </w:rPr>
        <w:t xml:space="preserve"> 8 </w:t>
      </w:r>
      <w:proofErr w:type="spellStart"/>
      <w:r w:rsidRPr="00911379">
        <w:rPr>
          <w:rFonts w:ascii="Arial" w:hAnsi="Arial" w:cs="Arial"/>
          <w:sz w:val="20"/>
          <w:szCs w:val="20"/>
        </w:rPr>
        <w:t>of</w:t>
      </w:r>
      <w:proofErr w:type="spellEnd"/>
      <w:r w:rsidRPr="009113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1379">
        <w:rPr>
          <w:rFonts w:ascii="Arial" w:hAnsi="Arial" w:cs="Arial"/>
          <w:sz w:val="20"/>
          <w:szCs w:val="20"/>
        </w:rPr>
        <w:t>the</w:t>
      </w:r>
      <w:proofErr w:type="spellEnd"/>
      <w:r w:rsidRPr="009113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1379">
        <w:rPr>
          <w:rFonts w:ascii="Arial" w:hAnsi="Arial" w:cs="Arial"/>
          <w:sz w:val="20"/>
          <w:szCs w:val="20"/>
        </w:rPr>
        <w:t>Consumer</w:t>
      </w:r>
      <w:proofErr w:type="spellEnd"/>
      <w:r w:rsidRPr="009113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1379">
        <w:rPr>
          <w:rFonts w:ascii="Arial" w:hAnsi="Arial" w:cs="Arial"/>
          <w:sz w:val="20"/>
          <w:szCs w:val="20"/>
        </w:rPr>
        <w:t>Protection</w:t>
      </w:r>
      <w:proofErr w:type="spellEnd"/>
      <w:r w:rsidRPr="009113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1379">
        <w:rPr>
          <w:rFonts w:ascii="Arial" w:hAnsi="Arial" w:cs="Arial"/>
          <w:sz w:val="20"/>
          <w:szCs w:val="20"/>
        </w:rPr>
        <w:t>Act</w:t>
      </w:r>
      <w:proofErr w:type="spellEnd"/>
      <w:r w:rsidRPr="00911379">
        <w:rPr>
          <w:rFonts w:ascii="Arial" w:hAnsi="Arial" w:cs="Arial"/>
          <w:sz w:val="20"/>
          <w:szCs w:val="20"/>
        </w:rPr>
        <w:t>.</w:t>
      </w:r>
    </w:p>
    <w:p w14:paraId="0BC892F1" w14:textId="78A90B7A" w:rsidR="00DC0AE0" w:rsidRDefault="00DC0AE0" w:rsidP="00DC0AE0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6D5F11">
        <w:rPr>
          <w:rFonts w:ascii="Arial" w:hAnsi="Arial" w:cs="Arial"/>
          <w:sz w:val="20"/>
          <w:szCs w:val="20"/>
        </w:rPr>
        <w:t xml:space="preserve">In </w:t>
      </w:r>
      <w:proofErr w:type="spellStart"/>
      <w:r w:rsidRPr="006D5F11">
        <w:rPr>
          <w:rFonts w:ascii="Arial" w:hAnsi="Arial" w:cs="Arial"/>
          <w:sz w:val="20"/>
          <w:szCs w:val="20"/>
        </w:rPr>
        <w:t>addition</w:t>
      </w:r>
      <w:proofErr w:type="spellEnd"/>
      <w:r w:rsidRPr="006D5F11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6D5F11">
        <w:rPr>
          <w:rFonts w:ascii="Arial" w:hAnsi="Arial" w:cs="Arial"/>
          <w:sz w:val="20"/>
          <w:szCs w:val="20"/>
        </w:rPr>
        <w:t>the</w:t>
      </w:r>
      <w:proofErr w:type="spellEnd"/>
      <w:r w:rsidRPr="006D5F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5F11">
        <w:rPr>
          <w:rFonts w:ascii="Arial" w:hAnsi="Arial" w:cs="Arial"/>
          <w:sz w:val="20"/>
          <w:szCs w:val="20"/>
        </w:rPr>
        <w:t>sanction</w:t>
      </w:r>
      <w:proofErr w:type="spellEnd"/>
      <w:r w:rsidRPr="006D5F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5F11">
        <w:rPr>
          <w:rFonts w:ascii="Arial" w:hAnsi="Arial" w:cs="Arial"/>
          <w:sz w:val="20"/>
          <w:szCs w:val="20"/>
        </w:rPr>
        <w:t>measures</w:t>
      </w:r>
      <w:proofErr w:type="spellEnd"/>
      <w:r w:rsidRPr="006D5F11">
        <w:rPr>
          <w:rFonts w:ascii="Arial" w:hAnsi="Arial" w:cs="Arial"/>
          <w:sz w:val="20"/>
          <w:szCs w:val="20"/>
        </w:rPr>
        <w:t xml:space="preserve">, </w:t>
      </w:r>
      <w:r w:rsidRPr="006D5F11">
        <w:rPr>
          <w:rFonts w:ascii="Arial" w:hAnsi="Arial" w:cs="Arial"/>
          <w:b/>
          <w:bCs/>
          <w:sz w:val="20"/>
          <w:szCs w:val="20"/>
        </w:rPr>
        <w:t xml:space="preserve">a </w:t>
      </w:r>
      <w:proofErr w:type="spellStart"/>
      <w:r w:rsidRPr="006D5F11">
        <w:rPr>
          <w:rFonts w:ascii="Arial" w:hAnsi="Arial" w:cs="Arial"/>
          <w:b/>
          <w:bCs/>
          <w:sz w:val="20"/>
          <w:szCs w:val="20"/>
        </w:rPr>
        <w:t>total</w:t>
      </w:r>
      <w:proofErr w:type="spellEnd"/>
      <w:r w:rsidRPr="006D5F1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D5F11"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 w:rsidRPr="006D5F11">
        <w:rPr>
          <w:rFonts w:ascii="Arial" w:hAnsi="Arial" w:cs="Arial"/>
          <w:b/>
          <w:bCs/>
          <w:sz w:val="20"/>
          <w:szCs w:val="20"/>
        </w:rPr>
        <w:t xml:space="preserve"> 1,394 </w:t>
      </w:r>
      <w:proofErr w:type="spellStart"/>
      <w:r w:rsidRPr="006D5F11">
        <w:rPr>
          <w:rFonts w:ascii="Arial" w:hAnsi="Arial" w:cs="Arial"/>
          <w:b/>
          <w:bCs/>
          <w:sz w:val="20"/>
          <w:szCs w:val="20"/>
        </w:rPr>
        <w:t>pieces</w:t>
      </w:r>
      <w:proofErr w:type="spellEnd"/>
      <w:r w:rsidRPr="006D5F1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D5F11"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 w:rsidRPr="006D5F1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D5F11">
        <w:rPr>
          <w:rFonts w:ascii="Arial" w:hAnsi="Arial" w:cs="Arial"/>
          <w:b/>
          <w:bCs/>
          <w:sz w:val="20"/>
          <w:szCs w:val="20"/>
        </w:rPr>
        <w:t>counterfeit</w:t>
      </w:r>
      <w:proofErr w:type="spellEnd"/>
      <w:r w:rsidRPr="006D5F1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D5F11">
        <w:rPr>
          <w:rFonts w:ascii="Arial" w:hAnsi="Arial" w:cs="Arial"/>
          <w:b/>
          <w:bCs/>
          <w:sz w:val="20"/>
          <w:szCs w:val="20"/>
        </w:rPr>
        <w:t>goods</w:t>
      </w:r>
      <w:proofErr w:type="spellEnd"/>
      <w:r w:rsidRPr="006D5F1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D5F11">
        <w:rPr>
          <w:rFonts w:ascii="Arial" w:hAnsi="Arial" w:cs="Arial"/>
          <w:b/>
          <w:bCs/>
          <w:sz w:val="20"/>
          <w:szCs w:val="20"/>
        </w:rPr>
        <w:t>were</w:t>
      </w:r>
      <w:proofErr w:type="spellEnd"/>
      <w:r w:rsidRPr="006D5F1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D5F11">
        <w:rPr>
          <w:rFonts w:ascii="Arial" w:hAnsi="Arial" w:cs="Arial"/>
          <w:b/>
          <w:bCs/>
          <w:sz w:val="20"/>
          <w:szCs w:val="20"/>
        </w:rPr>
        <w:t>seized</w:t>
      </w:r>
      <w:proofErr w:type="spellEnd"/>
      <w:r w:rsidRPr="006D5F11">
        <w:rPr>
          <w:rFonts w:ascii="Arial" w:hAnsi="Arial" w:cs="Arial"/>
          <w:b/>
          <w:bCs/>
          <w:sz w:val="20"/>
          <w:szCs w:val="20"/>
        </w:rPr>
        <w:t xml:space="preserve"> and </w:t>
      </w:r>
      <w:proofErr w:type="spellStart"/>
      <w:r w:rsidRPr="006D5F11">
        <w:rPr>
          <w:rFonts w:ascii="Arial" w:hAnsi="Arial" w:cs="Arial"/>
          <w:b/>
          <w:bCs/>
          <w:sz w:val="20"/>
          <w:szCs w:val="20"/>
        </w:rPr>
        <w:t>stored</w:t>
      </w:r>
      <w:proofErr w:type="spellEnd"/>
      <w:r w:rsidRPr="006D5F11">
        <w:rPr>
          <w:rFonts w:ascii="Arial" w:hAnsi="Arial" w:cs="Arial"/>
          <w:b/>
          <w:bCs/>
          <w:sz w:val="20"/>
          <w:szCs w:val="20"/>
        </w:rPr>
        <w:t xml:space="preserve"> out </w:t>
      </w:r>
      <w:proofErr w:type="spellStart"/>
      <w:r w:rsidRPr="006D5F11"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 w:rsidRPr="006D5F1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D5F11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Pr="006D5F1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D5F11">
        <w:rPr>
          <w:rFonts w:ascii="Arial" w:hAnsi="Arial" w:cs="Arial"/>
          <w:b/>
          <w:bCs/>
          <w:sz w:val="20"/>
          <w:szCs w:val="20"/>
        </w:rPr>
        <w:t>reach</w:t>
      </w:r>
      <w:proofErr w:type="spellEnd"/>
      <w:r w:rsidRPr="006D5F1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D5F11"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 w:rsidRPr="006D5F1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D5F11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Pr="006D5F1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D43F8A">
        <w:rPr>
          <w:rFonts w:ascii="Arial" w:hAnsi="Arial" w:cs="Arial"/>
          <w:b/>
          <w:bCs/>
          <w:sz w:val="20"/>
          <w:szCs w:val="20"/>
        </w:rPr>
        <w:t>inspected</w:t>
      </w:r>
      <w:proofErr w:type="spellEnd"/>
      <w:r w:rsidRPr="006D5F1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D5F11">
        <w:rPr>
          <w:rFonts w:ascii="Arial" w:hAnsi="Arial" w:cs="Arial"/>
          <w:b/>
          <w:bCs/>
          <w:sz w:val="20"/>
          <w:szCs w:val="20"/>
        </w:rPr>
        <w:t>persons</w:t>
      </w:r>
      <w:proofErr w:type="spellEnd"/>
      <w:r w:rsidRPr="006D5F11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6D5F11">
        <w:rPr>
          <w:rFonts w:ascii="Arial" w:hAnsi="Arial" w:cs="Arial"/>
          <w:b/>
          <w:bCs/>
          <w:sz w:val="20"/>
          <w:szCs w:val="20"/>
        </w:rPr>
        <w:t>with</w:t>
      </w:r>
      <w:proofErr w:type="spellEnd"/>
      <w:r w:rsidRPr="006D5F11">
        <w:rPr>
          <w:rFonts w:ascii="Arial" w:hAnsi="Arial" w:cs="Arial"/>
          <w:b/>
          <w:bCs/>
          <w:sz w:val="20"/>
          <w:szCs w:val="20"/>
        </w:rPr>
        <w:t xml:space="preserve"> a </w:t>
      </w:r>
      <w:proofErr w:type="spellStart"/>
      <w:r w:rsidRPr="006D5F11">
        <w:rPr>
          <w:rFonts w:ascii="Arial" w:hAnsi="Arial" w:cs="Arial"/>
          <w:b/>
          <w:bCs/>
          <w:sz w:val="20"/>
          <w:szCs w:val="20"/>
        </w:rPr>
        <w:t>value</w:t>
      </w:r>
      <w:proofErr w:type="spellEnd"/>
      <w:r w:rsidRPr="006D5F1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D5F11"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 w:rsidRPr="006D5F11">
        <w:rPr>
          <w:rFonts w:ascii="Arial" w:hAnsi="Arial" w:cs="Arial"/>
          <w:b/>
          <w:bCs/>
          <w:sz w:val="20"/>
          <w:szCs w:val="20"/>
        </w:rPr>
        <w:t xml:space="preserve"> CZK 3,966,299 in </w:t>
      </w:r>
      <w:proofErr w:type="spellStart"/>
      <w:r w:rsidRPr="006D5F11">
        <w:rPr>
          <w:rFonts w:ascii="Arial" w:hAnsi="Arial" w:cs="Arial"/>
          <w:b/>
          <w:bCs/>
          <w:sz w:val="20"/>
          <w:szCs w:val="20"/>
        </w:rPr>
        <w:t>original</w:t>
      </w:r>
      <w:proofErr w:type="spellEnd"/>
      <w:r w:rsidRPr="006D5F1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D5F11">
        <w:rPr>
          <w:rFonts w:ascii="Arial" w:hAnsi="Arial" w:cs="Arial"/>
          <w:b/>
          <w:bCs/>
          <w:sz w:val="20"/>
          <w:szCs w:val="20"/>
        </w:rPr>
        <w:t>prices</w:t>
      </w:r>
      <w:proofErr w:type="spellEnd"/>
      <w:r w:rsidRPr="006D5F11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6D5F11">
        <w:rPr>
          <w:rFonts w:ascii="Arial" w:hAnsi="Arial" w:cs="Arial"/>
          <w:sz w:val="20"/>
          <w:szCs w:val="20"/>
        </w:rPr>
        <w:t>original</w:t>
      </w:r>
      <w:proofErr w:type="spellEnd"/>
      <w:r w:rsidRPr="006D5F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5F11">
        <w:rPr>
          <w:rFonts w:ascii="Arial" w:hAnsi="Arial" w:cs="Arial"/>
          <w:sz w:val="20"/>
          <w:szCs w:val="20"/>
        </w:rPr>
        <w:t>prices</w:t>
      </w:r>
      <w:proofErr w:type="spellEnd"/>
      <w:r w:rsidRPr="006D5F11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6D5F11">
        <w:rPr>
          <w:rFonts w:ascii="Arial" w:hAnsi="Arial" w:cs="Arial"/>
          <w:sz w:val="20"/>
          <w:szCs w:val="20"/>
        </w:rPr>
        <w:t>approximate</w:t>
      </w:r>
      <w:proofErr w:type="spellEnd"/>
      <w:r w:rsidRPr="006D5F11">
        <w:rPr>
          <w:rFonts w:ascii="Arial" w:hAnsi="Arial" w:cs="Arial"/>
          <w:sz w:val="20"/>
          <w:szCs w:val="20"/>
        </w:rPr>
        <w:t xml:space="preserve">). </w:t>
      </w:r>
      <w:proofErr w:type="spellStart"/>
      <w:r w:rsidRPr="006D5F11">
        <w:rPr>
          <w:rFonts w:ascii="Arial" w:hAnsi="Arial" w:cs="Arial"/>
          <w:sz w:val="20"/>
          <w:szCs w:val="20"/>
        </w:rPr>
        <w:t>The</w:t>
      </w:r>
      <w:proofErr w:type="spellEnd"/>
      <w:r w:rsidRPr="006D5F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5F11">
        <w:rPr>
          <w:rFonts w:ascii="Arial" w:hAnsi="Arial" w:cs="Arial"/>
          <w:sz w:val="20"/>
          <w:szCs w:val="20"/>
        </w:rPr>
        <w:t>seized</w:t>
      </w:r>
      <w:proofErr w:type="spellEnd"/>
      <w:r w:rsidRPr="006D5F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5F11">
        <w:rPr>
          <w:rFonts w:ascii="Arial" w:hAnsi="Arial" w:cs="Arial"/>
          <w:sz w:val="20"/>
          <w:szCs w:val="20"/>
        </w:rPr>
        <w:t>products</w:t>
      </w:r>
      <w:proofErr w:type="spellEnd"/>
      <w:r w:rsidRPr="006D5F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5F11">
        <w:rPr>
          <w:rFonts w:ascii="Arial" w:hAnsi="Arial" w:cs="Arial"/>
          <w:sz w:val="20"/>
          <w:szCs w:val="20"/>
        </w:rPr>
        <w:t>were</w:t>
      </w:r>
      <w:proofErr w:type="spellEnd"/>
      <w:r w:rsidRPr="006D5F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5F11">
        <w:rPr>
          <w:rFonts w:ascii="Arial" w:hAnsi="Arial" w:cs="Arial"/>
          <w:sz w:val="20"/>
          <w:szCs w:val="20"/>
        </w:rPr>
        <w:t>stored</w:t>
      </w:r>
      <w:proofErr w:type="spellEnd"/>
      <w:r w:rsidRPr="006D5F11">
        <w:rPr>
          <w:rFonts w:ascii="Arial" w:hAnsi="Arial" w:cs="Arial"/>
          <w:sz w:val="20"/>
          <w:szCs w:val="20"/>
        </w:rPr>
        <w:t xml:space="preserve"> out </w:t>
      </w:r>
      <w:proofErr w:type="spellStart"/>
      <w:r w:rsidRPr="006D5F11">
        <w:rPr>
          <w:rFonts w:ascii="Arial" w:hAnsi="Arial" w:cs="Arial"/>
          <w:sz w:val="20"/>
          <w:szCs w:val="20"/>
        </w:rPr>
        <w:t>of</w:t>
      </w:r>
      <w:proofErr w:type="spellEnd"/>
      <w:r w:rsidRPr="006D5F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5F11">
        <w:rPr>
          <w:rFonts w:ascii="Arial" w:hAnsi="Arial" w:cs="Arial"/>
          <w:sz w:val="20"/>
          <w:szCs w:val="20"/>
        </w:rPr>
        <w:t>the</w:t>
      </w:r>
      <w:proofErr w:type="spellEnd"/>
      <w:r w:rsidRPr="006D5F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5F11">
        <w:rPr>
          <w:rFonts w:ascii="Arial" w:hAnsi="Arial" w:cs="Arial"/>
          <w:sz w:val="20"/>
          <w:szCs w:val="20"/>
        </w:rPr>
        <w:t>reach</w:t>
      </w:r>
      <w:proofErr w:type="spellEnd"/>
      <w:r w:rsidRPr="006D5F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5F11">
        <w:rPr>
          <w:rFonts w:ascii="Arial" w:hAnsi="Arial" w:cs="Arial"/>
          <w:sz w:val="20"/>
          <w:szCs w:val="20"/>
        </w:rPr>
        <w:t>of</w:t>
      </w:r>
      <w:proofErr w:type="spellEnd"/>
      <w:r w:rsidRPr="006D5F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5F11">
        <w:rPr>
          <w:rFonts w:ascii="Arial" w:hAnsi="Arial" w:cs="Arial"/>
          <w:sz w:val="20"/>
          <w:szCs w:val="20"/>
        </w:rPr>
        <w:t>the</w:t>
      </w:r>
      <w:proofErr w:type="spellEnd"/>
      <w:r w:rsidRPr="006D5F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5F11">
        <w:rPr>
          <w:rFonts w:ascii="Arial" w:hAnsi="Arial" w:cs="Arial"/>
          <w:sz w:val="20"/>
          <w:szCs w:val="20"/>
        </w:rPr>
        <w:t>persons</w:t>
      </w:r>
      <w:proofErr w:type="spellEnd"/>
      <w:r w:rsidRPr="006D5F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5F11">
        <w:rPr>
          <w:rFonts w:ascii="Arial" w:hAnsi="Arial" w:cs="Arial"/>
          <w:sz w:val="20"/>
          <w:szCs w:val="20"/>
        </w:rPr>
        <w:t>inspected</w:t>
      </w:r>
      <w:proofErr w:type="spellEnd"/>
      <w:r w:rsidRPr="006D5F11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6D5F11">
        <w:rPr>
          <w:rFonts w:ascii="Arial" w:hAnsi="Arial" w:cs="Arial"/>
          <w:sz w:val="20"/>
          <w:szCs w:val="20"/>
        </w:rPr>
        <w:t>accordance</w:t>
      </w:r>
      <w:proofErr w:type="spellEnd"/>
      <w:r w:rsidRPr="006D5F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5F11">
        <w:rPr>
          <w:rFonts w:ascii="Arial" w:hAnsi="Arial" w:cs="Arial"/>
          <w:sz w:val="20"/>
          <w:szCs w:val="20"/>
        </w:rPr>
        <w:t>with</w:t>
      </w:r>
      <w:proofErr w:type="spellEnd"/>
      <w:r w:rsidRPr="006D5F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5F11">
        <w:rPr>
          <w:rFonts w:ascii="Arial" w:hAnsi="Arial" w:cs="Arial"/>
          <w:sz w:val="20"/>
          <w:szCs w:val="20"/>
        </w:rPr>
        <w:t>the</w:t>
      </w:r>
      <w:proofErr w:type="spellEnd"/>
      <w:r w:rsidRPr="006D5F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5F11">
        <w:rPr>
          <w:rFonts w:ascii="Arial" w:hAnsi="Arial" w:cs="Arial"/>
          <w:sz w:val="20"/>
          <w:szCs w:val="20"/>
        </w:rPr>
        <w:t>provisions</w:t>
      </w:r>
      <w:proofErr w:type="spellEnd"/>
      <w:r w:rsidRPr="006D5F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5F11">
        <w:rPr>
          <w:rFonts w:ascii="Arial" w:hAnsi="Arial" w:cs="Arial"/>
          <w:sz w:val="20"/>
          <w:szCs w:val="20"/>
        </w:rPr>
        <w:t>of</w:t>
      </w:r>
      <w:proofErr w:type="spellEnd"/>
      <w:r w:rsidRPr="006D5F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5F11">
        <w:rPr>
          <w:rFonts w:ascii="Arial" w:hAnsi="Arial" w:cs="Arial"/>
          <w:sz w:val="20"/>
          <w:szCs w:val="20"/>
        </w:rPr>
        <w:t>Section</w:t>
      </w:r>
      <w:proofErr w:type="spellEnd"/>
      <w:r w:rsidRPr="006D5F11">
        <w:rPr>
          <w:rFonts w:ascii="Arial" w:hAnsi="Arial" w:cs="Arial"/>
          <w:sz w:val="20"/>
          <w:szCs w:val="20"/>
        </w:rPr>
        <w:t xml:space="preserve"> 7b </w:t>
      </w:r>
      <w:proofErr w:type="spellStart"/>
      <w:r w:rsidRPr="006D5F11">
        <w:rPr>
          <w:rFonts w:ascii="Arial" w:hAnsi="Arial" w:cs="Arial"/>
          <w:sz w:val="20"/>
          <w:szCs w:val="20"/>
        </w:rPr>
        <w:t>of</w:t>
      </w:r>
      <w:proofErr w:type="spellEnd"/>
      <w:r w:rsidRPr="006D5F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5F11">
        <w:rPr>
          <w:rFonts w:ascii="Arial" w:hAnsi="Arial" w:cs="Arial"/>
          <w:sz w:val="20"/>
          <w:szCs w:val="20"/>
        </w:rPr>
        <w:t>Act</w:t>
      </w:r>
      <w:proofErr w:type="spellEnd"/>
      <w:r w:rsidRPr="006D5F11">
        <w:rPr>
          <w:rFonts w:ascii="Arial" w:hAnsi="Arial" w:cs="Arial"/>
          <w:sz w:val="20"/>
          <w:szCs w:val="20"/>
        </w:rPr>
        <w:t xml:space="preserve"> No 64/1986 </w:t>
      </w:r>
      <w:proofErr w:type="spellStart"/>
      <w:r w:rsidRPr="006D5F11">
        <w:rPr>
          <w:rFonts w:ascii="Arial" w:hAnsi="Arial" w:cs="Arial"/>
          <w:sz w:val="20"/>
          <w:szCs w:val="20"/>
        </w:rPr>
        <w:t>Coll</w:t>
      </w:r>
      <w:proofErr w:type="spellEnd"/>
      <w:r w:rsidRPr="006D5F11">
        <w:rPr>
          <w:rFonts w:ascii="Arial" w:hAnsi="Arial" w:cs="Arial"/>
          <w:sz w:val="20"/>
          <w:szCs w:val="20"/>
        </w:rPr>
        <w:t xml:space="preserve">., on </w:t>
      </w:r>
      <w:proofErr w:type="spellStart"/>
      <w:r w:rsidRPr="006D5F11">
        <w:rPr>
          <w:rFonts w:ascii="Arial" w:hAnsi="Arial" w:cs="Arial"/>
          <w:sz w:val="20"/>
          <w:szCs w:val="20"/>
        </w:rPr>
        <w:t>the</w:t>
      </w:r>
      <w:proofErr w:type="spellEnd"/>
      <w:r w:rsidRPr="006D5F11">
        <w:rPr>
          <w:rFonts w:ascii="Arial" w:hAnsi="Arial" w:cs="Arial"/>
          <w:sz w:val="20"/>
          <w:szCs w:val="20"/>
        </w:rPr>
        <w:t xml:space="preserve"> Czech </w:t>
      </w:r>
      <w:proofErr w:type="spellStart"/>
      <w:r w:rsidRPr="006D5F11">
        <w:rPr>
          <w:rFonts w:ascii="Arial" w:hAnsi="Arial" w:cs="Arial"/>
          <w:sz w:val="20"/>
          <w:szCs w:val="20"/>
        </w:rPr>
        <w:t>Trade</w:t>
      </w:r>
      <w:proofErr w:type="spellEnd"/>
      <w:r w:rsidRPr="006D5F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5F11">
        <w:rPr>
          <w:rFonts w:ascii="Arial" w:hAnsi="Arial" w:cs="Arial"/>
          <w:sz w:val="20"/>
          <w:szCs w:val="20"/>
        </w:rPr>
        <w:t>Inspection</w:t>
      </w:r>
      <w:proofErr w:type="spellEnd"/>
      <w:r w:rsidRPr="006D5F11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6D5F11">
        <w:rPr>
          <w:rFonts w:ascii="Arial" w:hAnsi="Arial" w:cs="Arial"/>
          <w:sz w:val="20"/>
          <w:szCs w:val="20"/>
        </w:rPr>
        <w:t>Products</w:t>
      </w:r>
      <w:proofErr w:type="spellEnd"/>
      <w:r w:rsidRPr="006D5F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5F11">
        <w:rPr>
          <w:rFonts w:ascii="Arial" w:hAnsi="Arial" w:cs="Arial"/>
          <w:sz w:val="20"/>
          <w:szCs w:val="20"/>
        </w:rPr>
        <w:t>that</w:t>
      </w:r>
      <w:proofErr w:type="spellEnd"/>
      <w:r w:rsidRPr="006D5F11">
        <w:rPr>
          <w:rFonts w:ascii="Arial" w:hAnsi="Arial" w:cs="Arial"/>
          <w:sz w:val="20"/>
          <w:szCs w:val="20"/>
        </w:rPr>
        <w:t xml:space="preserve"> do not </w:t>
      </w:r>
      <w:proofErr w:type="spellStart"/>
      <w:r w:rsidRPr="006D5F11">
        <w:rPr>
          <w:rFonts w:ascii="Arial" w:hAnsi="Arial" w:cs="Arial"/>
          <w:sz w:val="20"/>
          <w:szCs w:val="20"/>
        </w:rPr>
        <w:t>comply</w:t>
      </w:r>
      <w:proofErr w:type="spellEnd"/>
      <w:r w:rsidRPr="006D5F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5F11">
        <w:rPr>
          <w:rFonts w:ascii="Arial" w:hAnsi="Arial" w:cs="Arial"/>
          <w:sz w:val="20"/>
          <w:szCs w:val="20"/>
        </w:rPr>
        <w:t>with</w:t>
      </w:r>
      <w:proofErr w:type="spellEnd"/>
      <w:r w:rsidRPr="006D5F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5F11">
        <w:rPr>
          <w:rFonts w:ascii="Arial" w:hAnsi="Arial" w:cs="Arial"/>
          <w:sz w:val="20"/>
          <w:szCs w:val="20"/>
        </w:rPr>
        <w:t>special</w:t>
      </w:r>
      <w:proofErr w:type="spellEnd"/>
      <w:r w:rsidRPr="006D5F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5F11">
        <w:rPr>
          <w:rFonts w:ascii="Arial" w:hAnsi="Arial" w:cs="Arial"/>
          <w:sz w:val="20"/>
          <w:szCs w:val="20"/>
        </w:rPr>
        <w:t>legal</w:t>
      </w:r>
      <w:proofErr w:type="spellEnd"/>
      <w:r w:rsidRPr="006D5F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5F11">
        <w:rPr>
          <w:rFonts w:ascii="Arial" w:hAnsi="Arial" w:cs="Arial"/>
          <w:sz w:val="20"/>
          <w:szCs w:val="20"/>
        </w:rPr>
        <w:t>provisions</w:t>
      </w:r>
      <w:proofErr w:type="spellEnd"/>
      <w:r w:rsidRPr="006D5F1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D5F11">
        <w:rPr>
          <w:rFonts w:ascii="Arial" w:hAnsi="Arial" w:cs="Arial"/>
          <w:sz w:val="20"/>
          <w:szCs w:val="20"/>
        </w:rPr>
        <w:t>which</w:t>
      </w:r>
      <w:proofErr w:type="spellEnd"/>
      <w:r w:rsidRPr="006D5F11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6D5F11">
        <w:rPr>
          <w:rFonts w:ascii="Arial" w:hAnsi="Arial" w:cs="Arial"/>
          <w:sz w:val="20"/>
          <w:szCs w:val="20"/>
        </w:rPr>
        <w:t>subject</w:t>
      </w:r>
      <w:proofErr w:type="spellEnd"/>
      <w:r w:rsidRPr="006D5F11">
        <w:rPr>
          <w:rFonts w:ascii="Arial" w:hAnsi="Arial" w:cs="Arial"/>
          <w:sz w:val="20"/>
          <w:szCs w:val="20"/>
        </w:rPr>
        <w:t xml:space="preserve"> to a </w:t>
      </w:r>
      <w:proofErr w:type="spellStart"/>
      <w:r w:rsidRPr="006D5F11">
        <w:rPr>
          <w:rFonts w:ascii="Arial" w:hAnsi="Arial" w:cs="Arial"/>
          <w:sz w:val="20"/>
          <w:szCs w:val="20"/>
        </w:rPr>
        <w:t>final</w:t>
      </w:r>
      <w:proofErr w:type="spellEnd"/>
      <w:r w:rsidRPr="006D5F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5F11">
        <w:rPr>
          <w:rFonts w:ascii="Arial" w:hAnsi="Arial" w:cs="Arial"/>
          <w:sz w:val="20"/>
          <w:szCs w:val="20"/>
        </w:rPr>
        <w:t>decision</w:t>
      </w:r>
      <w:proofErr w:type="spellEnd"/>
      <w:r w:rsidRPr="006D5F11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6D5F11">
        <w:rPr>
          <w:rFonts w:ascii="Arial" w:hAnsi="Arial" w:cs="Arial"/>
          <w:sz w:val="20"/>
          <w:szCs w:val="20"/>
        </w:rPr>
        <w:t>their</w:t>
      </w:r>
      <w:proofErr w:type="spellEnd"/>
      <w:r w:rsidRPr="006D5F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5F11">
        <w:rPr>
          <w:rFonts w:ascii="Arial" w:hAnsi="Arial" w:cs="Arial"/>
          <w:sz w:val="20"/>
          <w:szCs w:val="20"/>
        </w:rPr>
        <w:t>forfeiture</w:t>
      </w:r>
      <w:proofErr w:type="spellEnd"/>
      <w:r w:rsidRPr="006D5F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5F11">
        <w:rPr>
          <w:rFonts w:ascii="Arial" w:hAnsi="Arial" w:cs="Arial"/>
          <w:sz w:val="20"/>
          <w:szCs w:val="20"/>
        </w:rPr>
        <w:t>or</w:t>
      </w:r>
      <w:proofErr w:type="spellEnd"/>
      <w:r w:rsidRPr="006D5F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5F11">
        <w:rPr>
          <w:rFonts w:ascii="Arial" w:hAnsi="Arial" w:cs="Arial"/>
          <w:sz w:val="20"/>
          <w:szCs w:val="20"/>
        </w:rPr>
        <w:t>seizure</w:t>
      </w:r>
      <w:proofErr w:type="spellEnd"/>
      <w:r w:rsidRPr="006D5F11">
        <w:rPr>
          <w:rFonts w:ascii="Arial" w:hAnsi="Arial" w:cs="Arial"/>
          <w:sz w:val="20"/>
          <w:szCs w:val="20"/>
        </w:rPr>
        <w:t xml:space="preserve">, are </w:t>
      </w:r>
      <w:proofErr w:type="spellStart"/>
      <w:r w:rsidRPr="006D5F11">
        <w:rPr>
          <w:rFonts w:ascii="Arial" w:hAnsi="Arial" w:cs="Arial"/>
          <w:sz w:val="20"/>
          <w:szCs w:val="20"/>
        </w:rPr>
        <w:t>subsequently</w:t>
      </w:r>
      <w:proofErr w:type="spellEnd"/>
      <w:r w:rsidRPr="006D5F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5F11">
        <w:rPr>
          <w:rFonts w:ascii="Arial" w:hAnsi="Arial" w:cs="Arial"/>
          <w:sz w:val="20"/>
          <w:szCs w:val="20"/>
        </w:rPr>
        <w:t>destroyed</w:t>
      </w:r>
      <w:proofErr w:type="spellEnd"/>
      <w:r w:rsidRPr="006D5F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5F11">
        <w:rPr>
          <w:rFonts w:ascii="Arial" w:hAnsi="Arial" w:cs="Arial"/>
          <w:sz w:val="20"/>
          <w:szCs w:val="20"/>
        </w:rPr>
        <w:t>or</w:t>
      </w:r>
      <w:proofErr w:type="spellEnd"/>
      <w:r w:rsidRPr="006D5F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5F11">
        <w:rPr>
          <w:rFonts w:ascii="Arial" w:hAnsi="Arial" w:cs="Arial"/>
          <w:sz w:val="20"/>
          <w:szCs w:val="20"/>
        </w:rPr>
        <w:t>used</w:t>
      </w:r>
      <w:proofErr w:type="spellEnd"/>
      <w:r w:rsidRPr="006D5F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5F11">
        <w:rPr>
          <w:rFonts w:ascii="Arial" w:hAnsi="Arial" w:cs="Arial"/>
          <w:sz w:val="20"/>
          <w:szCs w:val="20"/>
        </w:rPr>
        <w:t>for</w:t>
      </w:r>
      <w:proofErr w:type="spellEnd"/>
      <w:r w:rsidRPr="006D5F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5F11">
        <w:rPr>
          <w:rFonts w:ascii="Arial" w:hAnsi="Arial" w:cs="Arial"/>
          <w:sz w:val="20"/>
          <w:szCs w:val="20"/>
        </w:rPr>
        <w:t>humanitarian</w:t>
      </w:r>
      <w:proofErr w:type="spellEnd"/>
      <w:r w:rsidRPr="006D5F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5F11">
        <w:rPr>
          <w:rFonts w:ascii="Arial" w:hAnsi="Arial" w:cs="Arial"/>
          <w:sz w:val="20"/>
          <w:szCs w:val="20"/>
        </w:rPr>
        <w:t>purposes</w:t>
      </w:r>
      <w:proofErr w:type="spellEnd"/>
      <w:r w:rsidRPr="006D5F11">
        <w:rPr>
          <w:rFonts w:ascii="Arial" w:hAnsi="Arial" w:cs="Arial"/>
          <w:sz w:val="20"/>
          <w:szCs w:val="20"/>
        </w:rPr>
        <w:t>.</w:t>
      </w:r>
    </w:p>
    <w:p w14:paraId="28B9E48B" w14:textId="20A2832E" w:rsidR="00DC0AE0" w:rsidRDefault="00DC0AE0" w:rsidP="00DC0AE0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1D27E4">
        <w:rPr>
          <w:rFonts w:ascii="Arial" w:hAnsi="Arial" w:cs="Arial"/>
          <w:sz w:val="20"/>
          <w:szCs w:val="20"/>
        </w:rPr>
        <w:t>According</w:t>
      </w:r>
      <w:proofErr w:type="spellEnd"/>
      <w:r w:rsidRPr="001D27E4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1D27E4">
        <w:rPr>
          <w:rFonts w:ascii="Arial" w:hAnsi="Arial" w:cs="Arial"/>
          <w:sz w:val="20"/>
          <w:szCs w:val="20"/>
        </w:rPr>
        <w:t>the</w:t>
      </w:r>
      <w:proofErr w:type="spellEnd"/>
      <w:r w:rsidRPr="001D27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27E4">
        <w:rPr>
          <w:rFonts w:ascii="Arial" w:hAnsi="Arial" w:cs="Arial"/>
          <w:sz w:val="20"/>
          <w:szCs w:val="20"/>
        </w:rPr>
        <w:t>method</w:t>
      </w:r>
      <w:proofErr w:type="spellEnd"/>
      <w:r w:rsidRPr="001D27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27E4">
        <w:rPr>
          <w:rFonts w:ascii="Arial" w:hAnsi="Arial" w:cs="Arial"/>
          <w:sz w:val="20"/>
          <w:szCs w:val="20"/>
        </w:rPr>
        <w:t>of</w:t>
      </w:r>
      <w:proofErr w:type="spellEnd"/>
      <w:r w:rsidRPr="001D27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27E4">
        <w:rPr>
          <w:rFonts w:ascii="Arial" w:hAnsi="Arial" w:cs="Arial"/>
          <w:sz w:val="20"/>
          <w:szCs w:val="20"/>
        </w:rPr>
        <w:t>sale</w:t>
      </w:r>
      <w:proofErr w:type="spellEnd"/>
      <w:r w:rsidRPr="001D27E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D27E4">
        <w:rPr>
          <w:rFonts w:ascii="Arial" w:hAnsi="Arial" w:cs="Arial"/>
          <w:sz w:val="20"/>
          <w:szCs w:val="20"/>
        </w:rPr>
        <w:t>the</w:t>
      </w:r>
      <w:proofErr w:type="spellEnd"/>
      <w:r w:rsidRPr="001D27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27E4">
        <w:rPr>
          <w:rFonts w:ascii="Arial" w:hAnsi="Arial" w:cs="Arial"/>
          <w:sz w:val="20"/>
          <w:szCs w:val="20"/>
        </w:rPr>
        <w:t>highest</w:t>
      </w:r>
      <w:proofErr w:type="spellEnd"/>
      <w:r w:rsidRPr="001D27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27E4">
        <w:rPr>
          <w:rFonts w:ascii="Arial" w:hAnsi="Arial" w:cs="Arial"/>
          <w:sz w:val="20"/>
          <w:szCs w:val="20"/>
        </w:rPr>
        <w:t>number</w:t>
      </w:r>
      <w:proofErr w:type="spellEnd"/>
      <w:r w:rsidRPr="001D27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27E4">
        <w:rPr>
          <w:rFonts w:ascii="Arial" w:hAnsi="Arial" w:cs="Arial"/>
          <w:sz w:val="20"/>
          <w:szCs w:val="20"/>
        </w:rPr>
        <w:t>of</w:t>
      </w:r>
      <w:proofErr w:type="spellEnd"/>
      <w:r w:rsidRPr="001D27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27E4">
        <w:rPr>
          <w:rFonts w:ascii="Arial" w:hAnsi="Arial" w:cs="Arial"/>
          <w:sz w:val="20"/>
          <w:szCs w:val="20"/>
        </w:rPr>
        <w:t>violations</w:t>
      </w:r>
      <w:proofErr w:type="spellEnd"/>
      <w:r w:rsidRPr="001D27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27E4">
        <w:rPr>
          <w:rFonts w:ascii="Arial" w:hAnsi="Arial" w:cs="Arial"/>
          <w:sz w:val="20"/>
          <w:szCs w:val="20"/>
        </w:rPr>
        <w:t>was</w:t>
      </w:r>
      <w:proofErr w:type="spellEnd"/>
      <w:r w:rsidRPr="001D27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27E4">
        <w:rPr>
          <w:rFonts w:ascii="Arial" w:hAnsi="Arial" w:cs="Arial"/>
          <w:sz w:val="20"/>
          <w:szCs w:val="20"/>
        </w:rPr>
        <w:t>found</w:t>
      </w:r>
      <w:proofErr w:type="spellEnd"/>
      <w:r w:rsidRPr="001D27E4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D27E4">
        <w:rPr>
          <w:rFonts w:ascii="Arial" w:hAnsi="Arial" w:cs="Arial"/>
          <w:sz w:val="20"/>
          <w:szCs w:val="20"/>
        </w:rPr>
        <w:t>small</w:t>
      </w:r>
      <w:proofErr w:type="spellEnd"/>
      <w:r w:rsidRPr="001D27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27E4">
        <w:rPr>
          <w:rFonts w:ascii="Arial" w:hAnsi="Arial" w:cs="Arial"/>
          <w:sz w:val="20"/>
          <w:szCs w:val="20"/>
        </w:rPr>
        <w:t>shops</w:t>
      </w:r>
      <w:proofErr w:type="spellEnd"/>
      <w:r w:rsidRPr="001D27E4">
        <w:rPr>
          <w:rFonts w:ascii="Arial" w:hAnsi="Arial" w:cs="Arial"/>
          <w:sz w:val="20"/>
          <w:szCs w:val="20"/>
        </w:rPr>
        <w:t xml:space="preserve"> and retail </w:t>
      </w:r>
      <w:proofErr w:type="spellStart"/>
      <w:r w:rsidRPr="001D27E4">
        <w:rPr>
          <w:rFonts w:ascii="Arial" w:hAnsi="Arial" w:cs="Arial"/>
          <w:sz w:val="20"/>
          <w:szCs w:val="20"/>
        </w:rPr>
        <w:t>outlets</w:t>
      </w:r>
      <w:proofErr w:type="spellEnd"/>
      <w:r w:rsidRPr="001D27E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D27E4">
        <w:rPr>
          <w:rFonts w:ascii="Arial" w:hAnsi="Arial" w:cs="Arial"/>
          <w:sz w:val="20"/>
          <w:szCs w:val="20"/>
        </w:rPr>
        <w:t>where</w:t>
      </w:r>
      <w:proofErr w:type="spellEnd"/>
      <w:r w:rsidRPr="001D27E4">
        <w:rPr>
          <w:rFonts w:ascii="Arial" w:hAnsi="Arial" w:cs="Arial"/>
          <w:sz w:val="20"/>
          <w:szCs w:val="20"/>
        </w:rPr>
        <w:t xml:space="preserve"> 70 </w:t>
      </w:r>
      <w:proofErr w:type="spellStart"/>
      <w:r w:rsidRPr="001D27E4">
        <w:rPr>
          <w:rFonts w:ascii="Arial" w:hAnsi="Arial" w:cs="Arial"/>
          <w:sz w:val="20"/>
          <w:szCs w:val="20"/>
        </w:rPr>
        <w:t>inspections</w:t>
      </w:r>
      <w:proofErr w:type="spellEnd"/>
      <w:r w:rsidRPr="001D27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27E4">
        <w:rPr>
          <w:rFonts w:ascii="Arial" w:hAnsi="Arial" w:cs="Arial"/>
          <w:sz w:val="20"/>
          <w:szCs w:val="20"/>
        </w:rPr>
        <w:t>were</w:t>
      </w:r>
      <w:proofErr w:type="spellEnd"/>
      <w:r w:rsidRPr="001D27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27E4">
        <w:rPr>
          <w:rFonts w:ascii="Arial" w:hAnsi="Arial" w:cs="Arial"/>
          <w:sz w:val="20"/>
          <w:szCs w:val="20"/>
        </w:rPr>
        <w:t>carried</w:t>
      </w:r>
      <w:proofErr w:type="spellEnd"/>
      <w:r w:rsidRPr="001D27E4">
        <w:rPr>
          <w:rFonts w:ascii="Arial" w:hAnsi="Arial" w:cs="Arial"/>
          <w:sz w:val="20"/>
          <w:szCs w:val="20"/>
        </w:rPr>
        <w:t xml:space="preserve"> out, </w:t>
      </w:r>
      <w:proofErr w:type="spellStart"/>
      <w:r w:rsidRPr="001D27E4">
        <w:rPr>
          <w:rFonts w:ascii="Arial" w:hAnsi="Arial" w:cs="Arial"/>
          <w:sz w:val="20"/>
          <w:szCs w:val="20"/>
        </w:rPr>
        <w:t>of</w:t>
      </w:r>
      <w:proofErr w:type="spellEnd"/>
      <w:r w:rsidRPr="001D27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27E4">
        <w:rPr>
          <w:rFonts w:ascii="Arial" w:hAnsi="Arial" w:cs="Arial"/>
          <w:sz w:val="20"/>
          <w:szCs w:val="20"/>
        </w:rPr>
        <w:t>which</w:t>
      </w:r>
      <w:proofErr w:type="spellEnd"/>
      <w:r w:rsidRPr="001D27E4">
        <w:rPr>
          <w:rFonts w:ascii="Arial" w:hAnsi="Arial" w:cs="Arial"/>
          <w:sz w:val="20"/>
          <w:szCs w:val="20"/>
        </w:rPr>
        <w:t xml:space="preserve"> 40 </w:t>
      </w:r>
      <w:proofErr w:type="spellStart"/>
      <w:r w:rsidR="00001148">
        <w:rPr>
          <w:rFonts w:ascii="Arial" w:hAnsi="Arial" w:cs="Arial"/>
          <w:sz w:val="20"/>
          <w:szCs w:val="20"/>
        </w:rPr>
        <w:t>resulted</w:t>
      </w:r>
      <w:proofErr w:type="spellEnd"/>
      <w:r w:rsidR="00001148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001148">
        <w:rPr>
          <w:rFonts w:ascii="Arial" w:hAnsi="Arial" w:cs="Arial"/>
          <w:sz w:val="20"/>
          <w:szCs w:val="20"/>
        </w:rPr>
        <w:t>findings</w:t>
      </w:r>
      <w:proofErr w:type="spellEnd"/>
      <w:r w:rsidRPr="001D27E4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D27E4">
        <w:rPr>
          <w:rFonts w:ascii="Arial" w:hAnsi="Arial" w:cs="Arial"/>
          <w:sz w:val="20"/>
          <w:szCs w:val="20"/>
        </w:rPr>
        <w:t>including</w:t>
      </w:r>
      <w:proofErr w:type="spellEnd"/>
      <w:r w:rsidRPr="001D27E4">
        <w:rPr>
          <w:rFonts w:ascii="Arial" w:hAnsi="Arial" w:cs="Arial"/>
          <w:sz w:val="20"/>
          <w:szCs w:val="20"/>
        </w:rPr>
        <w:t xml:space="preserve"> 23 </w:t>
      </w:r>
      <w:proofErr w:type="spellStart"/>
      <w:r w:rsidRPr="001D27E4">
        <w:rPr>
          <w:rFonts w:ascii="Arial" w:hAnsi="Arial" w:cs="Arial"/>
          <w:sz w:val="20"/>
          <w:szCs w:val="20"/>
        </w:rPr>
        <w:t>cases</w:t>
      </w:r>
      <w:proofErr w:type="spellEnd"/>
      <w:r w:rsidRPr="001D27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27E4">
        <w:rPr>
          <w:rFonts w:ascii="Arial" w:hAnsi="Arial" w:cs="Arial"/>
          <w:sz w:val="20"/>
          <w:szCs w:val="20"/>
        </w:rPr>
        <w:t>of</w:t>
      </w:r>
      <w:proofErr w:type="spellEnd"/>
      <w:r w:rsidRPr="001D27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27E4">
        <w:rPr>
          <w:rFonts w:ascii="Arial" w:hAnsi="Arial" w:cs="Arial"/>
          <w:sz w:val="20"/>
          <w:szCs w:val="20"/>
        </w:rPr>
        <w:t>violation</w:t>
      </w:r>
      <w:proofErr w:type="spellEnd"/>
      <w:r w:rsidRPr="001D27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27E4">
        <w:rPr>
          <w:rFonts w:ascii="Arial" w:hAnsi="Arial" w:cs="Arial"/>
          <w:sz w:val="20"/>
          <w:szCs w:val="20"/>
        </w:rPr>
        <w:t>of</w:t>
      </w:r>
      <w:proofErr w:type="spellEnd"/>
      <w:r w:rsidRPr="001D27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27E4">
        <w:rPr>
          <w:rFonts w:ascii="Arial" w:hAnsi="Arial" w:cs="Arial"/>
          <w:sz w:val="20"/>
          <w:szCs w:val="20"/>
        </w:rPr>
        <w:t>Section</w:t>
      </w:r>
      <w:proofErr w:type="spellEnd"/>
      <w:r w:rsidRPr="001D27E4">
        <w:rPr>
          <w:rFonts w:ascii="Arial" w:hAnsi="Arial" w:cs="Arial"/>
          <w:sz w:val="20"/>
          <w:szCs w:val="20"/>
        </w:rPr>
        <w:t xml:space="preserve"> 8 </w:t>
      </w:r>
      <w:proofErr w:type="spellStart"/>
      <w:r w:rsidRPr="001D27E4">
        <w:rPr>
          <w:rFonts w:ascii="Arial" w:hAnsi="Arial" w:cs="Arial"/>
          <w:sz w:val="20"/>
          <w:szCs w:val="20"/>
        </w:rPr>
        <w:t>of</w:t>
      </w:r>
      <w:proofErr w:type="spellEnd"/>
      <w:r w:rsidRPr="001D27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27E4">
        <w:rPr>
          <w:rFonts w:ascii="Arial" w:hAnsi="Arial" w:cs="Arial"/>
          <w:sz w:val="20"/>
          <w:szCs w:val="20"/>
        </w:rPr>
        <w:t>the</w:t>
      </w:r>
      <w:proofErr w:type="spellEnd"/>
      <w:r w:rsidRPr="001D27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27E4">
        <w:rPr>
          <w:rFonts w:ascii="Arial" w:hAnsi="Arial" w:cs="Arial"/>
          <w:sz w:val="20"/>
          <w:szCs w:val="20"/>
        </w:rPr>
        <w:t>Consumer</w:t>
      </w:r>
      <w:proofErr w:type="spellEnd"/>
      <w:r w:rsidRPr="001D27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27E4">
        <w:rPr>
          <w:rFonts w:ascii="Arial" w:hAnsi="Arial" w:cs="Arial"/>
          <w:sz w:val="20"/>
          <w:szCs w:val="20"/>
        </w:rPr>
        <w:t>Protection</w:t>
      </w:r>
      <w:proofErr w:type="spellEnd"/>
      <w:r w:rsidRPr="001D27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27E4">
        <w:rPr>
          <w:rFonts w:ascii="Arial" w:hAnsi="Arial" w:cs="Arial"/>
          <w:sz w:val="20"/>
          <w:szCs w:val="20"/>
        </w:rPr>
        <w:t>Act</w:t>
      </w:r>
      <w:proofErr w:type="spellEnd"/>
      <w:r w:rsidRPr="001D27E4">
        <w:rPr>
          <w:rFonts w:ascii="Arial" w:hAnsi="Arial" w:cs="Arial"/>
          <w:sz w:val="20"/>
          <w:szCs w:val="20"/>
        </w:rPr>
        <w:t xml:space="preserve">), and in </w:t>
      </w:r>
      <w:proofErr w:type="spellStart"/>
      <w:r w:rsidRPr="001D27E4">
        <w:rPr>
          <w:rFonts w:ascii="Arial" w:hAnsi="Arial" w:cs="Arial"/>
          <w:sz w:val="20"/>
          <w:szCs w:val="20"/>
        </w:rPr>
        <w:t>marketplaces</w:t>
      </w:r>
      <w:proofErr w:type="spellEnd"/>
      <w:r w:rsidRPr="001D27E4">
        <w:rPr>
          <w:rFonts w:ascii="Arial" w:hAnsi="Arial" w:cs="Arial"/>
          <w:sz w:val="20"/>
          <w:szCs w:val="20"/>
        </w:rPr>
        <w:t xml:space="preserve">, street </w:t>
      </w:r>
      <w:proofErr w:type="spellStart"/>
      <w:r w:rsidRPr="001D27E4">
        <w:rPr>
          <w:rFonts w:ascii="Arial" w:hAnsi="Arial" w:cs="Arial"/>
          <w:sz w:val="20"/>
          <w:szCs w:val="20"/>
        </w:rPr>
        <w:t>markets</w:t>
      </w:r>
      <w:proofErr w:type="spellEnd"/>
      <w:r w:rsidRPr="001D27E4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1D27E4">
        <w:rPr>
          <w:rFonts w:ascii="Arial" w:hAnsi="Arial" w:cs="Arial"/>
          <w:sz w:val="20"/>
          <w:szCs w:val="20"/>
        </w:rPr>
        <w:t>stalls</w:t>
      </w:r>
      <w:proofErr w:type="spellEnd"/>
      <w:r w:rsidRPr="001D27E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D27E4">
        <w:rPr>
          <w:rFonts w:ascii="Arial" w:hAnsi="Arial" w:cs="Arial"/>
          <w:sz w:val="20"/>
          <w:szCs w:val="20"/>
        </w:rPr>
        <w:t>where</w:t>
      </w:r>
      <w:proofErr w:type="spellEnd"/>
      <w:r w:rsidRPr="001D27E4">
        <w:rPr>
          <w:rFonts w:ascii="Arial" w:hAnsi="Arial" w:cs="Arial"/>
          <w:sz w:val="20"/>
          <w:szCs w:val="20"/>
        </w:rPr>
        <w:t xml:space="preserve"> 19 </w:t>
      </w:r>
      <w:proofErr w:type="spellStart"/>
      <w:r w:rsidRPr="001D27E4">
        <w:rPr>
          <w:rFonts w:ascii="Arial" w:hAnsi="Arial" w:cs="Arial"/>
          <w:sz w:val="20"/>
          <w:szCs w:val="20"/>
        </w:rPr>
        <w:t>inspections</w:t>
      </w:r>
      <w:proofErr w:type="spellEnd"/>
      <w:r w:rsidRPr="001D27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27E4">
        <w:rPr>
          <w:rFonts w:ascii="Arial" w:hAnsi="Arial" w:cs="Arial"/>
          <w:sz w:val="20"/>
          <w:szCs w:val="20"/>
        </w:rPr>
        <w:t>were</w:t>
      </w:r>
      <w:proofErr w:type="spellEnd"/>
      <w:r w:rsidRPr="001D27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27E4">
        <w:rPr>
          <w:rFonts w:ascii="Arial" w:hAnsi="Arial" w:cs="Arial"/>
          <w:sz w:val="20"/>
          <w:szCs w:val="20"/>
        </w:rPr>
        <w:t>carried</w:t>
      </w:r>
      <w:proofErr w:type="spellEnd"/>
      <w:r w:rsidRPr="001D27E4">
        <w:rPr>
          <w:rFonts w:ascii="Arial" w:hAnsi="Arial" w:cs="Arial"/>
          <w:sz w:val="20"/>
          <w:szCs w:val="20"/>
        </w:rPr>
        <w:t xml:space="preserve"> out, </w:t>
      </w:r>
      <w:proofErr w:type="spellStart"/>
      <w:r w:rsidRPr="001D27E4">
        <w:rPr>
          <w:rFonts w:ascii="Arial" w:hAnsi="Arial" w:cs="Arial"/>
          <w:sz w:val="20"/>
          <w:szCs w:val="20"/>
        </w:rPr>
        <w:t>of</w:t>
      </w:r>
      <w:proofErr w:type="spellEnd"/>
      <w:r w:rsidRPr="001D27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27E4">
        <w:rPr>
          <w:rFonts w:ascii="Arial" w:hAnsi="Arial" w:cs="Arial"/>
          <w:sz w:val="20"/>
          <w:szCs w:val="20"/>
        </w:rPr>
        <w:t>which</w:t>
      </w:r>
      <w:proofErr w:type="spellEnd"/>
      <w:r w:rsidRPr="001D27E4">
        <w:rPr>
          <w:rFonts w:ascii="Arial" w:hAnsi="Arial" w:cs="Arial"/>
          <w:sz w:val="20"/>
          <w:szCs w:val="20"/>
        </w:rPr>
        <w:t xml:space="preserve"> 19 </w:t>
      </w:r>
      <w:proofErr w:type="spellStart"/>
      <w:r w:rsidR="00001148">
        <w:rPr>
          <w:rFonts w:ascii="Arial" w:hAnsi="Arial" w:cs="Arial"/>
          <w:sz w:val="20"/>
          <w:szCs w:val="20"/>
        </w:rPr>
        <w:t>resulted</w:t>
      </w:r>
      <w:proofErr w:type="spellEnd"/>
      <w:r w:rsidR="00001148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001148">
        <w:rPr>
          <w:rFonts w:ascii="Arial" w:hAnsi="Arial" w:cs="Arial"/>
          <w:sz w:val="20"/>
          <w:szCs w:val="20"/>
        </w:rPr>
        <w:t>findings</w:t>
      </w:r>
      <w:proofErr w:type="spellEnd"/>
      <w:r w:rsidRPr="001D27E4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D27E4">
        <w:rPr>
          <w:rFonts w:ascii="Arial" w:hAnsi="Arial" w:cs="Arial"/>
          <w:sz w:val="20"/>
          <w:szCs w:val="20"/>
        </w:rPr>
        <w:t>including</w:t>
      </w:r>
      <w:proofErr w:type="spellEnd"/>
      <w:r w:rsidRPr="001D27E4">
        <w:rPr>
          <w:rFonts w:ascii="Arial" w:hAnsi="Arial" w:cs="Arial"/>
          <w:sz w:val="20"/>
          <w:szCs w:val="20"/>
        </w:rPr>
        <w:t xml:space="preserve"> 10 </w:t>
      </w:r>
      <w:proofErr w:type="spellStart"/>
      <w:r w:rsidRPr="001D27E4">
        <w:rPr>
          <w:rFonts w:ascii="Arial" w:hAnsi="Arial" w:cs="Arial"/>
          <w:sz w:val="20"/>
          <w:szCs w:val="20"/>
        </w:rPr>
        <w:t>cases</w:t>
      </w:r>
      <w:proofErr w:type="spellEnd"/>
      <w:r w:rsidRPr="001D27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27E4">
        <w:rPr>
          <w:rFonts w:ascii="Arial" w:hAnsi="Arial" w:cs="Arial"/>
          <w:sz w:val="20"/>
          <w:szCs w:val="20"/>
        </w:rPr>
        <w:t>of</w:t>
      </w:r>
      <w:proofErr w:type="spellEnd"/>
      <w:r w:rsidRPr="001D27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27E4">
        <w:rPr>
          <w:rFonts w:ascii="Arial" w:hAnsi="Arial" w:cs="Arial"/>
          <w:sz w:val="20"/>
          <w:szCs w:val="20"/>
        </w:rPr>
        <w:t>violation</w:t>
      </w:r>
      <w:proofErr w:type="spellEnd"/>
      <w:r w:rsidRPr="001D27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27E4">
        <w:rPr>
          <w:rFonts w:ascii="Arial" w:hAnsi="Arial" w:cs="Arial"/>
          <w:sz w:val="20"/>
          <w:szCs w:val="20"/>
        </w:rPr>
        <w:t>of</w:t>
      </w:r>
      <w:proofErr w:type="spellEnd"/>
      <w:r w:rsidRPr="001D27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27E4">
        <w:rPr>
          <w:rFonts w:ascii="Arial" w:hAnsi="Arial" w:cs="Arial"/>
          <w:sz w:val="20"/>
          <w:szCs w:val="20"/>
        </w:rPr>
        <w:t>Section</w:t>
      </w:r>
      <w:proofErr w:type="spellEnd"/>
      <w:r w:rsidRPr="001D27E4">
        <w:rPr>
          <w:rFonts w:ascii="Arial" w:hAnsi="Arial" w:cs="Arial"/>
          <w:sz w:val="20"/>
          <w:szCs w:val="20"/>
        </w:rPr>
        <w:t xml:space="preserve"> 8 </w:t>
      </w:r>
      <w:proofErr w:type="spellStart"/>
      <w:r w:rsidRPr="001D27E4">
        <w:rPr>
          <w:rFonts w:ascii="Arial" w:hAnsi="Arial" w:cs="Arial"/>
          <w:sz w:val="20"/>
          <w:szCs w:val="20"/>
        </w:rPr>
        <w:t>of</w:t>
      </w:r>
      <w:proofErr w:type="spellEnd"/>
      <w:r w:rsidRPr="001D27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27E4">
        <w:rPr>
          <w:rFonts w:ascii="Arial" w:hAnsi="Arial" w:cs="Arial"/>
          <w:sz w:val="20"/>
          <w:szCs w:val="20"/>
        </w:rPr>
        <w:t>the</w:t>
      </w:r>
      <w:proofErr w:type="spellEnd"/>
      <w:r w:rsidRPr="001D27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27E4">
        <w:rPr>
          <w:rFonts w:ascii="Arial" w:hAnsi="Arial" w:cs="Arial"/>
          <w:sz w:val="20"/>
          <w:szCs w:val="20"/>
        </w:rPr>
        <w:t>Consumer</w:t>
      </w:r>
      <w:proofErr w:type="spellEnd"/>
      <w:r w:rsidRPr="001D27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27E4">
        <w:rPr>
          <w:rFonts w:ascii="Arial" w:hAnsi="Arial" w:cs="Arial"/>
          <w:sz w:val="20"/>
          <w:szCs w:val="20"/>
        </w:rPr>
        <w:t>Protection</w:t>
      </w:r>
      <w:proofErr w:type="spellEnd"/>
      <w:r w:rsidRPr="001D27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27E4">
        <w:rPr>
          <w:rFonts w:ascii="Arial" w:hAnsi="Arial" w:cs="Arial"/>
          <w:sz w:val="20"/>
          <w:szCs w:val="20"/>
        </w:rPr>
        <w:t>Act</w:t>
      </w:r>
      <w:proofErr w:type="spellEnd"/>
      <w:r w:rsidRPr="001D27E4">
        <w:rPr>
          <w:rFonts w:ascii="Arial" w:hAnsi="Arial" w:cs="Arial"/>
          <w:sz w:val="20"/>
          <w:szCs w:val="20"/>
        </w:rPr>
        <w:t xml:space="preserve">). 3 </w:t>
      </w:r>
      <w:proofErr w:type="spellStart"/>
      <w:r w:rsidRPr="001D27E4">
        <w:rPr>
          <w:rFonts w:ascii="Arial" w:hAnsi="Arial" w:cs="Arial"/>
          <w:sz w:val="20"/>
          <w:szCs w:val="20"/>
        </w:rPr>
        <w:t>inspections</w:t>
      </w:r>
      <w:proofErr w:type="spellEnd"/>
      <w:r w:rsidRPr="001D27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27E4">
        <w:rPr>
          <w:rFonts w:ascii="Arial" w:hAnsi="Arial" w:cs="Arial"/>
          <w:sz w:val="20"/>
          <w:szCs w:val="20"/>
        </w:rPr>
        <w:t>were</w:t>
      </w:r>
      <w:proofErr w:type="spellEnd"/>
      <w:r w:rsidRPr="001D27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27E4">
        <w:rPr>
          <w:rFonts w:ascii="Arial" w:hAnsi="Arial" w:cs="Arial"/>
          <w:sz w:val="20"/>
          <w:szCs w:val="20"/>
        </w:rPr>
        <w:t>carried</w:t>
      </w:r>
      <w:proofErr w:type="spellEnd"/>
      <w:r w:rsidRPr="001D27E4">
        <w:rPr>
          <w:rFonts w:ascii="Arial" w:hAnsi="Arial" w:cs="Arial"/>
          <w:sz w:val="20"/>
          <w:szCs w:val="20"/>
        </w:rPr>
        <w:t xml:space="preserve"> out on </w:t>
      </w:r>
      <w:proofErr w:type="spellStart"/>
      <w:r w:rsidRPr="001D27E4">
        <w:rPr>
          <w:rFonts w:ascii="Arial" w:hAnsi="Arial" w:cs="Arial"/>
          <w:sz w:val="20"/>
          <w:szCs w:val="20"/>
        </w:rPr>
        <w:t>the</w:t>
      </w:r>
      <w:proofErr w:type="spellEnd"/>
      <w:r w:rsidRPr="001D27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27E4">
        <w:rPr>
          <w:rFonts w:ascii="Arial" w:hAnsi="Arial" w:cs="Arial"/>
          <w:sz w:val="20"/>
          <w:szCs w:val="20"/>
        </w:rPr>
        <w:t>websites</w:t>
      </w:r>
      <w:proofErr w:type="spellEnd"/>
      <w:r w:rsidRPr="001D27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27E4">
        <w:rPr>
          <w:rFonts w:ascii="Arial" w:hAnsi="Arial" w:cs="Arial"/>
          <w:sz w:val="20"/>
          <w:szCs w:val="20"/>
        </w:rPr>
        <w:t>of</w:t>
      </w:r>
      <w:proofErr w:type="spellEnd"/>
      <w:r w:rsidRPr="001D27E4">
        <w:rPr>
          <w:rFonts w:ascii="Arial" w:hAnsi="Arial" w:cs="Arial"/>
          <w:sz w:val="20"/>
          <w:szCs w:val="20"/>
        </w:rPr>
        <w:t xml:space="preserve"> online </w:t>
      </w:r>
      <w:proofErr w:type="spellStart"/>
      <w:r w:rsidRPr="001D27E4">
        <w:rPr>
          <w:rFonts w:ascii="Arial" w:hAnsi="Arial" w:cs="Arial"/>
          <w:sz w:val="20"/>
          <w:szCs w:val="20"/>
        </w:rPr>
        <w:t>shops</w:t>
      </w:r>
      <w:proofErr w:type="spellEnd"/>
      <w:r w:rsidRPr="001D27E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D27E4">
        <w:rPr>
          <w:rFonts w:ascii="Arial" w:hAnsi="Arial" w:cs="Arial"/>
          <w:sz w:val="20"/>
          <w:szCs w:val="20"/>
        </w:rPr>
        <w:t>all</w:t>
      </w:r>
      <w:proofErr w:type="spellEnd"/>
      <w:r w:rsidRPr="001D27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27E4">
        <w:rPr>
          <w:rFonts w:ascii="Arial" w:hAnsi="Arial" w:cs="Arial"/>
          <w:sz w:val="20"/>
          <w:szCs w:val="20"/>
        </w:rPr>
        <w:t>with</w:t>
      </w:r>
      <w:proofErr w:type="spellEnd"/>
      <w:r w:rsidRPr="001D27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27E4">
        <w:rPr>
          <w:rFonts w:ascii="Arial" w:hAnsi="Arial" w:cs="Arial"/>
          <w:sz w:val="20"/>
          <w:szCs w:val="20"/>
        </w:rPr>
        <w:t>findings</w:t>
      </w:r>
      <w:proofErr w:type="spellEnd"/>
      <w:r w:rsidRPr="001D27E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D27E4">
        <w:rPr>
          <w:rFonts w:ascii="Arial" w:hAnsi="Arial" w:cs="Arial"/>
          <w:sz w:val="20"/>
          <w:szCs w:val="20"/>
        </w:rPr>
        <w:t>including</w:t>
      </w:r>
      <w:proofErr w:type="spellEnd"/>
      <w:r w:rsidRPr="001D27E4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D27E4">
        <w:rPr>
          <w:rFonts w:ascii="Arial" w:hAnsi="Arial" w:cs="Arial"/>
          <w:sz w:val="20"/>
          <w:szCs w:val="20"/>
        </w:rPr>
        <w:t>breach</w:t>
      </w:r>
      <w:proofErr w:type="spellEnd"/>
      <w:r w:rsidRPr="001D27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27E4">
        <w:rPr>
          <w:rFonts w:ascii="Arial" w:hAnsi="Arial" w:cs="Arial"/>
          <w:sz w:val="20"/>
          <w:szCs w:val="20"/>
        </w:rPr>
        <w:t>of</w:t>
      </w:r>
      <w:proofErr w:type="spellEnd"/>
      <w:r w:rsidRPr="001D27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27E4">
        <w:rPr>
          <w:rFonts w:ascii="Arial" w:hAnsi="Arial" w:cs="Arial"/>
          <w:sz w:val="20"/>
          <w:szCs w:val="20"/>
        </w:rPr>
        <w:t>Section</w:t>
      </w:r>
      <w:proofErr w:type="spellEnd"/>
      <w:r w:rsidRPr="001D27E4">
        <w:rPr>
          <w:rFonts w:ascii="Arial" w:hAnsi="Arial" w:cs="Arial"/>
          <w:sz w:val="20"/>
          <w:szCs w:val="20"/>
        </w:rPr>
        <w:t xml:space="preserve"> 8 </w:t>
      </w:r>
      <w:proofErr w:type="spellStart"/>
      <w:r w:rsidRPr="001D27E4">
        <w:rPr>
          <w:rFonts w:ascii="Arial" w:hAnsi="Arial" w:cs="Arial"/>
          <w:sz w:val="20"/>
          <w:szCs w:val="20"/>
        </w:rPr>
        <w:t>of</w:t>
      </w:r>
      <w:proofErr w:type="spellEnd"/>
      <w:r w:rsidRPr="001D27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27E4">
        <w:rPr>
          <w:rFonts w:ascii="Arial" w:hAnsi="Arial" w:cs="Arial"/>
          <w:sz w:val="20"/>
          <w:szCs w:val="20"/>
        </w:rPr>
        <w:t>the</w:t>
      </w:r>
      <w:proofErr w:type="spellEnd"/>
      <w:r w:rsidRPr="001D27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27E4">
        <w:rPr>
          <w:rFonts w:ascii="Arial" w:hAnsi="Arial" w:cs="Arial"/>
          <w:sz w:val="20"/>
          <w:szCs w:val="20"/>
        </w:rPr>
        <w:t>Consumer</w:t>
      </w:r>
      <w:proofErr w:type="spellEnd"/>
      <w:r w:rsidRPr="001D27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27E4">
        <w:rPr>
          <w:rFonts w:ascii="Arial" w:hAnsi="Arial" w:cs="Arial"/>
          <w:sz w:val="20"/>
          <w:szCs w:val="20"/>
        </w:rPr>
        <w:t>Protection</w:t>
      </w:r>
      <w:proofErr w:type="spellEnd"/>
      <w:r w:rsidRPr="001D27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27E4">
        <w:rPr>
          <w:rFonts w:ascii="Arial" w:hAnsi="Arial" w:cs="Arial"/>
          <w:sz w:val="20"/>
          <w:szCs w:val="20"/>
        </w:rPr>
        <w:t>Act</w:t>
      </w:r>
      <w:proofErr w:type="spellEnd"/>
      <w:r w:rsidRPr="001D27E4">
        <w:rPr>
          <w:rFonts w:ascii="Arial" w:hAnsi="Arial" w:cs="Arial"/>
          <w:sz w:val="20"/>
          <w:szCs w:val="20"/>
        </w:rPr>
        <w:t>.</w:t>
      </w:r>
    </w:p>
    <w:p w14:paraId="53F582E8" w14:textId="7E2C6596" w:rsidR="00D43F8A" w:rsidRDefault="00DC0AE0" w:rsidP="00DC0AE0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ED3129">
        <w:rPr>
          <w:rFonts w:ascii="Arial" w:hAnsi="Arial" w:cs="Arial"/>
          <w:b/>
          <w:bCs/>
          <w:sz w:val="20"/>
          <w:szCs w:val="20"/>
        </w:rPr>
        <w:t xml:space="preserve">In </w:t>
      </w:r>
      <w:proofErr w:type="spellStart"/>
      <w:r w:rsidRPr="00ED3129">
        <w:rPr>
          <w:rFonts w:ascii="Arial" w:hAnsi="Arial" w:cs="Arial"/>
          <w:b/>
          <w:bCs/>
          <w:sz w:val="20"/>
          <w:szCs w:val="20"/>
        </w:rPr>
        <w:t>terms</w:t>
      </w:r>
      <w:proofErr w:type="spellEnd"/>
      <w:r w:rsidRPr="00ED312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D3129"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 w:rsidRPr="00ED312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D3129">
        <w:rPr>
          <w:rFonts w:ascii="Arial" w:hAnsi="Arial" w:cs="Arial"/>
          <w:b/>
          <w:bCs/>
          <w:sz w:val="20"/>
          <w:szCs w:val="20"/>
        </w:rPr>
        <w:t>assortment</w:t>
      </w:r>
      <w:proofErr w:type="spellEnd"/>
      <w:r w:rsidRPr="00ED312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D3129">
        <w:rPr>
          <w:rFonts w:ascii="Arial" w:hAnsi="Arial" w:cs="Arial"/>
          <w:sz w:val="20"/>
          <w:szCs w:val="20"/>
        </w:rPr>
        <w:t>the</w:t>
      </w:r>
      <w:proofErr w:type="spellEnd"/>
      <w:r w:rsidRPr="00ED3129">
        <w:rPr>
          <w:rFonts w:ascii="Arial" w:hAnsi="Arial" w:cs="Arial"/>
          <w:sz w:val="20"/>
          <w:szCs w:val="20"/>
        </w:rPr>
        <w:t xml:space="preserve"> </w:t>
      </w:r>
      <w:r w:rsidRPr="00ED3129">
        <w:rPr>
          <w:rFonts w:ascii="Arial" w:hAnsi="Arial" w:cs="Arial"/>
          <w:b/>
          <w:bCs/>
          <w:sz w:val="20"/>
          <w:szCs w:val="20"/>
        </w:rPr>
        <w:t xml:space="preserve">most </w:t>
      </w:r>
      <w:proofErr w:type="spellStart"/>
      <w:r w:rsidRPr="00ED3129">
        <w:rPr>
          <w:rFonts w:ascii="Arial" w:hAnsi="Arial" w:cs="Arial"/>
          <w:b/>
          <w:bCs/>
          <w:sz w:val="20"/>
          <w:szCs w:val="20"/>
        </w:rPr>
        <w:t>frequent</w:t>
      </w:r>
      <w:proofErr w:type="spellEnd"/>
      <w:r w:rsidRPr="00ED31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D3129">
        <w:rPr>
          <w:rFonts w:ascii="Arial" w:hAnsi="Arial" w:cs="Arial"/>
          <w:sz w:val="20"/>
          <w:szCs w:val="20"/>
        </w:rPr>
        <w:t>infringements</w:t>
      </w:r>
      <w:proofErr w:type="spellEnd"/>
      <w:r w:rsidRPr="00ED31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D3129">
        <w:rPr>
          <w:rFonts w:ascii="Arial" w:hAnsi="Arial" w:cs="Arial"/>
          <w:sz w:val="20"/>
          <w:szCs w:val="20"/>
        </w:rPr>
        <w:t>of</w:t>
      </w:r>
      <w:proofErr w:type="spellEnd"/>
      <w:r w:rsidRPr="00ED31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D3129">
        <w:rPr>
          <w:rFonts w:ascii="Arial" w:hAnsi="Arial" w:cs="Arial"/>
          <w:sz w:val="20"/>
          <w:szCs w:val="20"/>
        </w:rPr>
        <w:t>intellectual</w:t>
      </w:r>
      <w:proofErr w:type="spellEnd"/>
      <w:r w:rsidRPr="00ED31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D3129">
        <w:rPr>
          <w:rFonts w:ascii="Arial" w:hAnsi="Arial" w:cs="Arial"/>
          <w:sz w:val="20"/>
          <w:szCs w:val="20"/>
        </w:rPr>
        <w:t>property</w:t>
      </w:r>
      <w:proofErr w:type="spellEnd"/>
      <w:r w:rsidRPr="00ED31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D3129">
        <w:rPr>
          <w:rFonts w:ascii="Arial" w:hAnsi="Arial" w:cs="Arial"/>
          <w:sz w:val="20"/>
          <w:szCs w:val="20"/>
        </w:rPr>
        <w:t>rights</w:t>
      </w:r>
      <w:proofErr w:type="spellEnd"/>
      <w:r w:rsidRPr="00ED31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D3129">
        <w:rPr>
          <w:rFonts w:ascii="Arial" w:hAnsi="Arial" w:cs="Arial"/>
          <w:sz w:val="20"/>
          <w:szCs w:val="20"/>
        </w:rPr>
        <w:t>occurred</w:t>
      </w:r>
      <w:proofErr w:type="spellEnd"/>
      <w:r w:rsidRPr="00ED3129">
        <w:rPr>
          <w:rFonts w:ascii="Arial" w:hAnsi="Arial" w:cs="Arial"/>
          <w:sz w:val="20"/>
          <w:szCs w:val="20"/>
        </w:rPr>
        <w:t xml:space="preserve"> </w:t>
      </w:r>
      <w:r w:rsidRPr="00ED3129">
        <w:rPr>
          <w:rFonts w:ascii="Arial" w:hAnsi="Arial" w:cs="Arial"/>
          <w:b/>
          <w:bCs/>
          <w:sz w:val="20"/>
          <w:szCs w:val="20"/>
        </w:rPr>
        <w:t xml:space="preserve">in </w:t>
      </w:r>
      <w:proofErr w:type="spellStart"/>
      <w:r w:rsidRPr="00ED3129">
        <w:rPr>
          <w:rFonts w:ascii="Arial" w:hAnsi="Arial" w:cs="Arial"/>
          <w:b/>
          <w:bCs/>
          <w:sz w:val="20"/>
          <w:szCs w:val="20"/>
        </w:rPr>
        <w:t>toys</w:t>
      </w:r>
      <w:proofErr w:type="spellEnd"/>
      <w:r w:rsidRPr="00ED312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D3129">
        <w:rPr>
          <w:rFonts w:ascii="Arial" w:hAnsi="Arial" w:cs="Arial"/>
          <w:sz w:val="20"/>
          <w:szCs w:val="20"/>
        </w:rPr>
        <w:t>followed</w:t>
      </w:r>
      <w:proofErr w:type="spellEnd"/>
      <w:r w:rsidRPr="00ED3129">
        <w:rPr>
          <w:rFonts w:ascii="Arial" w:hAnsi="Arial" w:cs="Arial"/>
          <w:sz w:val="20"/>
          <w:szCs w:val="20"/>
        </w:rPr>
        <w:t xml:space="preserve"> by </w:t>
      </w:r>
      <w:proofErr w:type="spellStart"/>
      <w:r w:rsidRPr="0043598E">
        <w:rPr>
          <w:rFonts w:ascii="Arial" w:hAnsi="Arial" w:cs="Arial"/>
          <w:b/>
          <w:bCs/>
          <w:sz w:val="20"/>
          <w:szCs w:val="20"/>
        </w:rPr>
        <w:t>textiles</w:t>
      </w:r>
      <w:proofErr w:type="spellEnd"/>
      <w:r w:rsidRPr="00ED3129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D43F8A" w:rsidRPr="00D43F8A">
        <w:rPr>
          <w:rFonts w:ascii="Arial" w:hAnsi="Arial" w:cs="Arial"/>
          <w:sz w:val="20"/>
          <w:szCs w:val="20"/>
        </w:rPr>
        <w:t>Of</w:t>
      </w:r>
      <w:proofErr w:type="spellEnd"/>
      <w:r w:rsidR="00D43F8A" w:rsidRPr="00D43F8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43F8A" w:rsidRPr="00D43F8A">
        <w:rPr>
          <w:rFonts w:ascii="Arial" w:hAnsi="Arial" w:cs="Arial"/>
          <w:sz w:val="20"/>
          <w:szCs w:val="20"/>
        </w:rPr>
        <w:t>the</w:t>
      </w:r>
      <w:proofErr w:type="spellEnd"/>
      <w:r w:rsidR="00D43F8A" w:rsidRPr="00D43F8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43F8A" w:rsidRPr="00D43F8A">
        <w:rPr>
          <w:rFonts w:ascii="Arial" w:hAnsi="Arial" w:cs="Arial"/>
          <w:sz w:val="20"/>
          <w:szCs w:val="20"/>
        </w:rPr>
        <w:t>total</w:t>
      </w:r>
      <w:proofErr w:type="spellEnd"/>
      <w:r w:rsidR="00D43F8A" w:rsidRPr="00D43F8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43F8A" w:rsidRPr="00D43F8A">
        <w:rPr>
          <w:rFonts w:ascii="Arial" w:hAnsi="Arial" w:cs="Arial"/>
          <w:sz w:val="20"/>
          <w:szCs w:val="20"/>
        </w:rPr>
        <w:t>number</w:t>
      </w:r>
      <w:proofErr w:type="spellEnd"/>
      <w:r w:rsidR="00D43F8A" w:rsidRPr="00D43F8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43F8A" w:rsidRPr="00D43F8A">
        <w:rPr>
          <w:rFonts w:ascii="Arial" w:hAnsi="Arial" w:cs="Arial"/>
          <w:sz w:val="20"/>
          <w:szCs w:val="20"/>
        </w:rPr>
        <w:t>of</w:t>
      </w:r>
      <w:proofErr w:type="spellEnd"/>
      <w:r w:rsidR="00D43F8A" w:rsidRPr="00D43F8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43F8A" w:rsidRPr="00D43F8A">
        <w:rPr>
          <w:rFonts w:ascii="Arial" w:hAnsi="Arial" w:cs="Arial"/>
          <w:sz w:val="20"/>
          <w:szCs w:val="20"/>
        </w:rPr>
        <w:t>products</w:t>
      </w:r>
      <w:proofErr w:type="spellEnd"/>
      <w:r w:rsidR="00D43F8A" w:rsidRPr="00D43F8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43F8A" w:rsidRPr="00D43F8A">
        <w:rPr>
          <w:rFonts w:ascii="Arial" w:hAnsi="Arial" w:cs="Arial"/>
          <w:sz w:val="20"/>
          <w:szCs w:val="20"/>
        </w:rPr>
        <w:t>taken</w:t>
      </w:r>
      <w:proofErr w:type="spellEnd"/>
      <w:r w:rsidR="00D43F8A" w:rsidRPr="00D43F8A">
        <w:rPr>
          <w:rFonts w:ascii="Arial" w:hAnsi="Arial" w:cs="Arial"/>
          <w:sz w:val="20"/>
          <w:szCs w:val="20"/>
        </w:rPr>
        <w:t xml:space="preserve">, </w:t>
      </w:r>
      <w:r w:rsidR="00D43F8A" w:rsidRPr="00ED3129">
        <w:rPr>
          <w:rFonts w:ascii="Arial" w:hAnsi="Arial" w:cs="Arial"/>
          <w:sz w:val="20"/>
          <w:szCs w:val="20"/>
        </w:rPr>
        <w:t xml:space="preserve">Michael Kors, Minecraft, Lilo and Stitch, PokémonWizards, </w:t>
      </w:r>
      <w:proofErr w:type="spellStart"/>
      <w:r w:rsidR="00D43F8A" w:rsidRPr="00ED3129">
        <w:rPr>
          <w:rFonts w:ascii="Arial" w:hAnsi="Arial" w:cs="Arial"/>
          <w:sz w:val="20"/>
          <w:szCs w:val="20"/>
        </w:rPr>
        <w:t>Rubik's</w:t>
      </w:r>
      <w:proofErr w:type="spellEnd"/>
      <w:r w:rsidR="00D43F8A" w:rsidRPr="00ED312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43F8A" w:rsidRPr="00ED3129">
        <w:rPr>
          <w:rFonts w:ascii="Arial" w:hAnsi="Arial" w:cs="Arial"/>
          <w:sz w:val="20"/>
          <w:szCs w:val="20"/>
        </w:rPr>
        <w:t>Cube</w:t>
      </w:r>
      <w:proofErr w:type="spellEnd"/>
      <w:r w:rsidR="00D43F8A" w:rsidRPr="00ED3129">
        <w:rPr>
          <w:rFonts w:ascii="Arial" w:hAnsi="Arial" w:cs="Arial"/>
          <w:sz w:val="20"/>
          <w:szCs w:val="20"/>
        </w:rPr>
        <w:t>, Nike, Apple, and Adidas</w:t>
      </w:r>
      <w:r w:rsidR="00D43F8A" w:rsidRPr="00D43F8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43F8A" w:rsidRPr="00D43F8A">
        <w:rPr>
          <w:rFonts w:ascii="Arial" w:hAnsi="Arial" w:cs="Arial"/>
          <w:sz w:val="20"/>
          <w:szCs w:val="20"/>
        </w:rPr>
        <w:t>were</w:t>
      </w:r>
      <w:proofErr w:type="spellEnd"/>
      <w:r w:rsidR="00D43F8A" w:rsidRPr="00D43F8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43F8A" w:rsidRPr="00D43F8A">
        <w:rPr>
          <w:rFonts w:ascii="Arial" w:hAnsi="Arial" w:cs="Arial"/>
          <w:sz w:val="20"/>
          <w:szCs w:val="20"/>
        </w:rPr>
        <w:t>the</w:t>
      </w:r>
      <w:proofErr w:type="spellEnd"/>
      <w:r w:rsidR="00D43F8A" w:rsidRPr="00D43F8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43F8A" w:rsidRPr="00D43F8A">
        <w:rPr>
          <w:rFonts w:ascii="Arial" w:hAnsi="Arial" w:cs="Arial"/>
          <w:sz w:val="20"/>
          <w:szCs w:val="20"/>
        </w:rPr>
        <w:t>dominating</w:t>
      </w:r>
      <w:proofErr w:type="spellEnd"/>
      <w:r w:rsidR="00D43F8A" w:rsidRPr="00D43F8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43F8A" w:rsidRPr="00D43F8A">
        <w:rPr>
          <w:rFonts w:ascii="Arial" w:hAnsi="Arial" w:cs="Arial"/>
          <w:sz w:val="20"/>
          <w:szCs w:val="20"/>
        </w:rPr>
        <w:t>brands</w:t>
      </w:r>
      <w:proofErr w:type="spellEnd"/>
      <w:r w:rsidR="00D43F8A" w:rsidRPr="00D43F8A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D43F8A" w:rsidRPr="00D43F8A">
        <w:rPr>
          <w:rFonts w:ascii="Arial" w:hAnsi="Arial" w:cs="Arial"/>
          <w:sz w:val="20"/>
          <w:szCs w:val="20"/>
        </w:rPr>
        <w:t>terms</w:t>
      </w:r>
      <w:proofErr w:type="spellEnd"/>
      <w:r w:rsidR="00D43F8A" w:rsidRPr="00D43F8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43F8A" w:rsidRPr="00D43F8A">
        <w:rPr>
          <w:rFonts w:ascii="Arial" w:hAnsi="Arial" w:cs="Arial"/>
          <w:sz w:val="20"/>
          <w:szCs w:val="20"/>
        </w:rPr>
        <w:t>of</w:t>
      </w:r>
      <w:proofErr w:type="spellEnd"/>
      <w:r w:rsidR="00D43F8A" w:rsidRPr="00D43F8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43F8A" w:rsidRPr="00D43F8A">
        <w:rPr>
          <w:rFonts w:ascii="Arial" w:hAnsi="Arial" w:cs="Arial"/>
          <w:sz w:val="20"/>
          <w:szCs w:val="20"/>
        </w:rPr>
        <w:t>the</w:t>
      </w:r>
      <w:proofErr w:type="spellEnd"/>
      <w:r w:rsidR="00D43F8A" w:rsidRPr="00D43F8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43F8A" w:rsidRPr="00D43F8A">
        <w:rPr>
          <w:rFonts w:ascii="Arial" w:hAnsi="Arial" w:cs="Arial"/>
          <w:sz w:val="20"/>
          <w:szCs w:val="20"/>
        </w:rPr>
        <w:t>number</w:t>
      </w:r>
      <w:proofErr w:type="spellEnd"/>
      <w:r w:rsidR="00D43F8A" w:rsidRPr="00D43F8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43F8A" w:rsidRPr="00D43F8A">
        <w:rPr>
          <w:rFonts w:ascii="Arial" w:hAnsi="Arial" w:cs="Arial"/>
          <w:sz w:val="20"/>
          <w:szCs w:val="20"/>
        </w:rPr>
        <w:t>of</w:t>
      </w:r>
      <w:proofErr w:type="spellEnd"/>
      <w:r w:rsidR="00D43F8A" w:rsidRPr="00D43F8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43F8A" w:rsidRPr="00D43F8A">
        <w:rPr>
          <w:rFonts w:ascii="Arial" w:hAnsi="Arial" w:cs="Arial"/>
          <w:sz w:val="20"/>
          <w:szCs w:val="20"/>
        </w:rPr>
        <w:t>trademarks</w:t>
      </w:r>
      <w:proofErr w:type="spellEnd"/>
      <w:r w:rsidR="00D43F8A" w:rsidRPr="00D43F8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43F8A" w:rsidRPr="00D43F8A">
        <w:rPr>
          <w:rFonts w:ascii="Arial" w:hAnsi="Arial" w:cs="Arial"/>
          <w:sz w:val="20"/>
          <w:szCs w:val="20"/>
        </w:rPr>
        <w:t>seized</w:t>
      </w:r>
      <w:proofErr w:type="spellEnd"/>
      <w:r w:rsidR="00D43F8A" w:rsidRPr="00D43F8A">
        <w:rPr>
          <w:rFonts w:ascii="Arial" w:hAnsi="Arial" w:cs="Arial"/>
          <w:sz w:val="20"/>
          <w:szCs w:val="20"/>
        </w:rPr>
        <w:t>.</w:t>
      </w:r>
    </w:p>
    <w:p w14:paraId="489D387C" w14:textId="77777777" w:rsidR="00DC0AE0" w:rsidRDefault="00DC0AE0" w:rsidP="00DC0AE0">
      <w:pPr>
        <w:jc w:val="both"/>
        <w:rPr>
          <w:rFonts w:ascii="Arial" w:hAnsi="Arial" w:cs="Arial"/>
          <w:sz w:val="20"/>
          <w:szCs w:val="20"/>
        </w:rPr>
      </w:pPr>
    </w:p>
    <w:p w14:paraId="15DD6F9F" w14:textId="77777777" w:rsidR="00DC0AE0" w:rsidRDefault="00DC0AE0" w:rsidP="00DC0AE0">
      <w:pPr>
        <w:jc w:val="both"/>
        <w:rPr>
          <w:rFonts w:ascii="Arial" w:hAnsi="Arial" w:cs="Arial"/>
          <w:sz w:val="20"/>
          <w:szCs w:val="20"/>
        </w:rPr>
      </w:pPr>
    </w:p>
    <w:p w14:paraId="5E6A9928" w14:textId="77777777" w:rsidR="00DC0AE0" w:rsidRDefault="00DC0AE0" w:rsidP="00DC0AE0">
      <w:pPr>
        <w:jc w:val="both"/>
        <w:rPr>
          <w:rFonts w:ascii="Arial" w:hAnsi="Arial" w:cs="Arial"/>
          <w:sz w:val="20"/>
          <w:szCs w:val="20"/>
        </w:rPr>
      </w:pPr>
    </w:p>
    <w:p w14:paraId="38C1A626" w14:textId="77777777" w:rsidR="00DC0AE0" w:rsidRDefault="00DC0AE0" w:rsidP="00DC0AE0">
      <w:pPr>
        <w:jc w:val="both"/>
        <w:rPr>
          <w:rFonts w:ascii="Arial" w:hAnsi="Arial" w:cs="Arial"/>
          <w:sz w:val="20"/>
          <w:szCs w:val="20"/>
        </w:rPr>
      </w:pPr>
    </w:p>
    <w:p w14:paraId="6B0FF715" w14:textId="77777777" w:rsidR="00DC0AE0" w:rsidRDefault="00DC0AE0" w:rsidP="00DC0AE0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E60B37">
        <w:rPr>
          <w:rFonts w:ascii="Arial" w:hAnsi="Arial" w:cs="Arial"/>
          <w:sz w:val="20"/>
          <w:szCs w:val="20"/>
        </w:rPr>
        <w:lastRenderedPageBreak/>
        <w:t>The</w:t>
      </w:r>
      <w:proofErr w:type="spellEnd"/>
      <w:r w:rsidRPr="00E60B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0B37">
        <w:rPr>
          <w:rFonts w:ascii="Arial" w:hAnsi="Arial" w:cs="Arial"/>
          <w:sz w:val="20"/>
          <w:szCs w:val="20"/>
        </w:rPr>
        <w:t>share</w:t>
      </w:r>
      <w:proofErr w:type="spellEnd"/>
      <w:r w:rsidRPr="00E60B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0B37">
        <w:rPr>
          <w:rFonts w:ascii="Arial" w:hAnsi="Arial" w:cs="Arial"/>
          <w:sz w:val="20"/>
          <w:szCs w:val="20"/>
        </w:rPr>
        <w:t>of</w:t>
      </w:r>
      <w:proofErr w:type="spellEnd"/>
      <w:r w:rsidRPr="00E60B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0B37">
        <w:rPr>
          <w:rFonts w:ascii="Arial" w:hAnsi="Arial" w:cs="Arial"/>
          <w:sz w:val="20"/>
          <w:szCs w:val="20"/>
        </w:rPr>
        <w:t>each</w:t>
      </w:r>
      <w:proofErr w:type="spellEnd"/>
      <w:r w:rsidRPr="00E60B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0B37">
        <w:rPr>
          <w:rFonts w:ascii="Arial" w:hAnsi="Arial" w:cs="Arial"/>
          <w:sz w:val="20"/>
          <w:szCs w:val="20"/>
        </w:rPr>
        <w:t>product</w:t>
      </w:r>
      <w:proofErr w:type="spellEnd"/>
      <w:r w:rsidRPr="00E60B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0B37">
        <w:rPr>
          <w:rFonts w:ascii="Arial" w:hAnsi="Arial" w:cs="Arial"/>
          <w:sz w:val="20"/>
          <w:szCs w:val="20"/>
        </w:rPr>
        <w:t>group</w:t>
      </w:r>
      <w:proofErr w:type="spellEnd"/>
      <w:r w:rsidRPr="00E60B37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E60B37">
        <w:rPr>
          <w:rFonts w:ascii="Arial" w:hAnsi="Arial" w:cs="Arial"/>
          <w:sz w:val="20"/>
          <w:szCs w:val="20"/>
        </w:rPr>
        <w:t>the</w:t>
      </w:r>
      <w:proofErr w:type="spellEnd"/>
      <w:r w:rsidRPr="00E60B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0B37">
        <w:rPr>
          <w:rFonts w:ascii="Arial" w:hAnsi="Arial" w:cs="Arial"/>
          <w:sz w:val="20"/>
          <w:szCs w:val="20"/>
        </w:rPr>
        <w:t>total</w:t>
      </w:r>
      <w:proofErr w:type="spellEnd"/>
      <w:r w:rsidRPr="00E60B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0B37">
        <w:rPr>
          <w:rFonts w:ascii="Arial" w:hAnsi="Arial" w:cs="Arial"/>
          <w:sz w:val="20"/>
          <w:szCs w:val="20"/>
        </w:rPr>
        <w:t>volume</w:t>
      </w:r>
      <w:proofErr w:type="spellEnd"/>
      <w:r w:rsidRPr="00E60B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0B37">
        <w:rPr>
          <w:rFonts w:ascii="Arial" w:hAnsi="Arial" w:cs="Arial"/>
          <w:sz w:val="20"/>
          <w:szCs w:val="20"/>
        </w:rPr>
        <w:t>of</w:t>
      </w:r>
      <w:proofErr w:type="spellEnd"/>
      <w:r w:rsidRPr="00E60B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0B37">
        <w:rPr>
          <w:rFonts w:ascii="Arial" w:hAnsi="Arial" w:cs="Arial"/>
          <w:sz w:val="20"/>
          <w:szCs w:val="20"/>
        </w:rPr>
        <w:t>products</w:t>
      </w:r>
      <w:proofErr w:type="spellEnd"/>
      <w:r w:rsidRPr="00E60B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0B37">
        <w:rPr>
          <w:rFonts w:ascii="Arial" w:hAnsi="Arial" w:cs="Arial"/>
          <w:sz w:val="20"/>
          <w:szCs w:val="20"/>
        </w:rPr>
        <w:t>seized</w:t>
      </w:r>
      <w:proofErr w:type="spellEnd"/>
      <w:r w:rsidRPr="00E60B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0B37">
        <w:rPr>
          <w:rFonts w:ascii="Arial" w:hAnsi="Arial" w:cs="Arial"/>
          <w:sz w:val="20"/>
          <w:szCs w:val="20"/>
        </w:rPr>
        <w:t>for</w:t>
      </w:r>
      <w:proofErr w:type="spellEnd"/>
      <w:r w:rsidRPr="00E60B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0B37">
        <w:rPr>
          <w:rFonts w:ascii="Arial" w:hAnsi="Arial" w:cs="Arial"/>
          <w:sz w:val="20"/>
          <w:szCs w:val="20"/>
        </w:rPr>
        <w:t>suspected</w:t>
      </w:r>
      <w:proofErr w:type="spellEnd"/>
      <w:r w:rsidRPr="00E60B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0B37">
        <w:rPr>
          <w:rFonts w:ascii="Arial" w:hAnsi="Arial" w:cs="Arial"/>
          <w:sz w:val="20"/>
          <w:szCs w:val="20"/>
        </w:rPr>
        <w:t>infringement</w:t>
      </w:r>
      <w:proofErr w:type="spellEnd"/>
      <w:r w:rsidRPr="00E60B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0B37">
        <w:rPr>
          <w:rFonts w:ascii="Arial" w:hAnsi="Arial" w:cs="Arial"/>
          <w:sz w:val="20"/>
          <w:szCs w:val="20"/>
        </w:rPr>
        <w:t>of</w:t>
      </w:r>
      <w:proofErr w:type="spellEnd"/>
      <w:r w:rsidRPr="00E60B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0B37">
        <w:rPr>
          <w:rFonts w:ascii="Arial" w:hAnsi="Arial" w:cs="Arial"/>
          <w:sz w:val="20"/>
          <w:szCs w:val="20"/>
        </w:rPr>
        <w:t>an</w:t>
      </w:r>
      <w:proofErr w:type="spellEnd"/>
      <w:r w:rsidRPr="00E60B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0B37">
        <w:rPr>
          <w:rFonts w:ascii="Arial" w:hAnsi="Arial" w:cs="Arial"/>
          <w:sz w:val="20"/>
          <w:szCs w:val="20"/>
        </w:rPr>
        <w:t>intellectual</w:t>
      </w:r>
      <w:proofErr w:type="spellEnd"/>
      <w:r w:rsidRPr="00E60B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0B37">
        <w:rPr>
          <w:rFonts w:ascii="Arial" w:hAnsi="Arial" w:cs="Arial"/>
          <w:sz w:val="20"/>
          <w:szCs w:val="20"/>
        </w:rPr>
        <w:t>property</w:t>
      </w:r>
      <w:proofErr w:type="spellEnd"/>
      <w:r w:rsidRPr="00E60B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0B37">
        <w:rPr>
          <w:rFonts w:ascii="Arial" w:hAnsi="Arial" w:cs="Arial"/>
          <w:sz w:val="20"/>
          <w:szCs w:val="20"/>
        </w:rPr>
        <w:t>right</w:t>
      </w:r>
      <w:proofErr w:type="spellEnd"/>
      <w:r w:rsidRPr="00E60B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0B37">
        <w:rPr>
          <w:rFonts w:ascii="Arial" w:hAnsi="Arial" w:cs="Arial"/>
          <w:sz w:val="20"/>
          <w:szCs w:val="20"/>
        </w:rPr>
        <w:t>is</w:t>
      </w:r>
      <w:proofErr w:type="spellEnd"/>
      <w:r w:rsidRPr="00E60B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0B37">
        <w:rPr>
          <w:rFonts w:ascii="Arial" w:hAnsi="Arial" w:cs="Arial"/>
          <w:sz w:val="20"/>
          <w:szCs w:val="20"/>
        </w:rPr>
        <w:t>demonstrated</w:t>
      </w:r>
      <w:proofErr w:type="spellEnd"/>
      <w:r w:rsidRPr="00E60B37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E60B37">
        <w:rPr>
          <w:rFonts w:ascii="Arial" w:hAnsi="Arial" w:cs="Arial"/>
          <w:sz w:val="20"/>
          <w:szCs w:val="20"/>
        </w:rPr>
        <w:t>the</w:t>
      </w:r>
      <w:proofErr w:type="spellEnd"/>
      <w:r w:rsidRPr="00E60B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0B37">
        <w:rPr>
          <w:rFonts w:ascii="Arial" w:hAnsi="Arial" w:cs="Arial"/>
          <w:sz w:val="20"/>
          <w:szCs w:val="20"/>
        </w:rPr>
        <w:t>following</w:t>
      </w:r>
      <w:proofErr w:type="spellEnd"/>
      <w:r w:rsidRPr="00E60B37">
        <w:rPr>
          <w:rFonts w:ascii="Arial" w:hAnsi="Arial" w:cs="Arial"/>
          <w:sz w:val="20"/>
          <w:szCs w:val="20"/>
        </w:rPr>
        <w:t xml:space="preserve"> chart:</w:t>
      </w:r>
    </w:p>
    <w:p w14:paraId="5E86D60A" w14:textId="77777777" w:rsidR="00DC0AE0" w:rsidRDefault="00DC0AE0" w:rsidP="00DC0AE0">
      <w:pPr>
        <w:jc w:val="both"/>
        <w:rPr>
          <w:rFonts w:ascii="Arial" w:hAnsi="Arial" w:cs="Arial"/>
          <w:sz w:val="20"/>
          <w:szCs w:val="20"/>
        </w:rPr>
      </w:pPr>
    </w:p>
    <w:p w14:paraId="020AA4BB" w14:textId="6EF28EC0" w:rsidR="00DC0AE0" w:rsidRPr="00DC0AE0" w:rsidRDefault="00DC0AE0" w:rsidP="00DC0AE0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F84E25">
        <w:rPr>
          <w:rFonts w:ascii="Arial" w:hAnsi="Arial" w:cs="Arial"/>
          <w:b/>
          <w:bCs/>
          <w:sz w:val="20"/>
          <w:szCs w:val="20"/>
          <w:u w:val="single"/>
        </w:rPr>
        <w:t xml:space="preserve">Chart 1: </w:t>
      </w:r>
      <w:proofErr w:type="spellStart"/>
      <w:r w:rsidRPr="00F84E25">
        <w:rPr>
          <w:rFonts w:ascii="Arial" w:hAnsi="Arial" w:cs="Arial"/>
          <w:b/>
          <w:bCs/>
          <w:sz w:val="20"/>
          <w:szCs w:val="20"/>
          <w:u w:val="single"/>
        </w:rPr>
        <w:t>Share</w:t>
      </w:r>
      <w:proofErr w:type="spellEnd"/>
      <w:r w:rsidRPr="00F84E25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proofErr w:type="spellStart"/>
      <w:r w:rsidRPr="00F84E25">
        <w:rPr>
          <w:rFonts w:ascii="Arial" w:hAnsi="Arial" w:cs="Arial"/>
          <w:b/>
          <w:bCs/>
          <w:sz w:val="20"/>
          <w:szCs w:val="20"/>
          <w:u w:val="single"/>
        </w:rPr>
        <w:t>of</w:t>
      </w:r>
      <w:proofErr w:type="spellEnd"/>
      <w:r w:rsidRPr="00F84E25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proofErr w:type="spellStart"/>
      <w:r w:rsidRPr="00F84E25">
        <w:rPr>
          <w:rFonts w:ascii="Arial" w:hAnsi="Arial" w:cs="Arial"/>
          <w:b/>
          <w:bCs/>
          <w:sz w:val="20"/>
          <w:szCs w:val="20"/>
          <w:u w:val="single"/>
        </w:rPr>
        <w:t>product</w:t>
      </w:r>
      <w:proofErr w:type="spellEnd"/>
      <w:r w:rsidRPr="00F84E25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proofErr w:type="spellStart"/>
      <w:r w:rsidRPr="00F84E25">
        <w:rPr>
          <w:rFonts w:ascii="Arial" w:hAnsi="Arial" w:cs="Arial"/>
          <w:b/>
          <w:bCs/>
          <w:sz w:val="20"/>
          <w:szCs w:val="20"/>
          <w:u w:val="single"/>
        </w:rPr>
        <w:t>groups</w:t>
      </w:r>
      <w:proofErr w:type="spellEnd"/>
      <w:r w:rsidRPr="00F84E25">
        <w:rPr>
          <w:rFonts w:ascii="Arial" w:hAnsi="Arial" w:cs="Arial"/>
          <w:b/>
          <w:bCs/>
          <w:sz w:val="20"/>
          <w:szCs w:val="20"/>
          <w:u w:val="single"/>
        </w:rPr>
        <w:t xml:space="preserve"> in </w:t>
      </w:r>
      <w:proofErr w:type="spellStart"/>
      <w:r w:rsidRPr="00F84E25">
        <w:rPr>
          <w:rFonts w:ascii="Arial" w:hAnsi="Arial" w:cs="Arial"/>
          <w:b/>
          <w:bCs/>
          <w:sz w:val="20"/>
          <w:szCs w:val="20"/>
          <w:u w:val="single"/>
        </w:rPr>
        <w:t>the</w:t>
      </w:r>
      <w:proofErr w:type="spellEnd"/>
      <w:r w:rsidRPr="00F84E25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proofErr w:type="spellStart"/>
      <w:r w:rsidRPr="00F84E25">
        <w:rPr>
          <w:rFonts w:ascii="Arial" w:hAnsi="Arial" w:cs="Arial"/>
          <w:b/>
          <w:bCs/>
          <w:sz w:val="20"/>
          <w:szCs w:val="20"/>
          <w:u w:val="single"/>
        </w:rPr>
        <w:t>total</w:t>
      </w:r>
      <w:proofErr w:type="spellEnd"/>
      <w:r w:rsidRPr="00F84E25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proofErr w:type="spellStart"/>
      <w:r w:rsidRPr="00F84E25">
        <w:rPr>
          <w:rFonts w:ascii="Arial" w:hAnsi="Arial" w:cs="Arial"/>
          <w:b/>
          <w:bCs/>
          <w:sz w:val="20"/>
          <w:szCs w:val="20"/>
          <w:u w:val="single"/>
        </w:rPr>
        <w:t>volume</w:t>
      </w:r>
      <w:proofErr w:type="spellEnd"/>
      <w:r w:rsidRPr="00F84E25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proofErr w:type="spellStart"/>
      <w:r w:rsidRPr="00F84E25">
        <w:rPr>
          <w:rFonts w:ascii="Arial" w:hAnsi="Arial" w:cs="Arial"/>
          <w:b/>
          <w:bCs/>
          <w:sz w:val="20"/>
          <w:szCs w:val="20"/>
          <w:u w:val="single"/>
        </w:rPr>
        <w:t>of</w:t>
      </w:r>
      <w:proofErr w:type="spellEnd"/>
      <w:r w:rsidRPr="00F84E25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proofErr w:type="spellStart"/>
      <w:r w:rsidRPr="00F84E25">
        <w:rPr>
          <w:rFonts w:ascii="Arial" w:hAnsi="Arial" w:cs="Arial"/>
          <w:b/>
          <w:bCs/>
          <w:sz w:val="20"/>
          <w:szCs w:val="20"/>
          <w:u w:val="single"/>
        </w:rPr>
        <w:t>products</w:t>
      </w:r>
      <w:proofErr w:type="spellEnd"/>
      <w:r w:rsidRPr="00F84E25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proofErr w:type="spellStart"/>
      <w:r w:rsidRPr="00F84E25">
        <w:rPr>
          <w:rFonts w:ascii="Arial" w:hAnsi="Arial" w:cs="Arial"/>
          <w:b/>
          <w:bCs/>
          <w:sz w:val="20"/>
          <w:szCs w:val="20"/>
          <w:u w:val="single"/>
        </w:rPr>
        <w:t>se</w:t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32F945D2" wp14:editId="1FF867A0">
            <wp:simplePos x="0" y="0"/>
            <wp:positionH relativeFrom="margin">
              <wp:posOffset>0</wp:posOffset>
            </wp:positionH>
            <wp:positionV relativeFrom="paragraph">
              <wp:posOffset>253365</wp:posOffset>
            </wp:positionV>
            <wp:extent cx="5781675" cy="2911475"/>
            <wp:effectExtent l="0" t="0" r="9525" b="3175"/>
            <wp:wrapTight wrapText="bothSides">
              <wp:wrapPolygon edited="0">
                <wp:start x="0" y="0"/>
                <wp:lineTo x="0" y="21482"/>
                <wp:lineTo x="21564" y="21482"/>
                <wp:lineTo x="21564" y="0"/>
                <wp:lineTo x="0" y="0"/>
              </wp:wrapPolygon>
            </wp:wrapTight>
            <wp:docPr id="537238019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F18B9BA1-6D53-A1E0-3387-3BEB4154510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6664">
        <w:rPr>
          <w:rFonts w:ascii="Arial" w:hAnsi="Arial" w:cs="Arial"/>
          <w:b/>
          <w:bCs/>
          <w:sz w:val="20"/>
          <w:szCs w:val="20"/>
          <w:u w:val="single"/>
        </w:rPr>
        <w:t>ized</w:t>
      </w:r>
      <w:proofErr w:type="spellEnd"/>
      <w:r>
        <w:rPr>
          <w:rFonts w:ascii="Arial" w:hAnsi="Arial" w:cs="Arial"/>
          <w:b/>
          <w:bCs/>
          <w:sz w:val="20"/>
          <w:szCs w:val="20"/>
          <w:u w:val="single"/>
        </w:rPr>
        <w:br/>
      </w:r>
      <w:r>
        <w:rPr>
          <w:rFonts w:ascii="Arial" w:hAnsi="Arial" w:cs="Arial"/>
          <w:i/>
          <w:iCs/>
          <w:sz w:val="18"/>
          <w:szCs w:val="18"/>
        </w:rPr>
        <w:br/>
      </w:r>
      <w:proofErr w:type="spellStart"/>
      <w:r w:rsidRPr="004B6BE6">
        <w:rPr>
          <w:rFonts w:ascii="Arial" w:hAnsi="Arial" w:cs="Arial"/>
          <w:i/>
          <w:iCs/>
          <w:sz w:val="18"/>
          <w:szCs w:val="18"/>
        </w:rPr>
        <w:t>Translation</w:t>
      </w:r>
      <w:proofErr w:type="spellEnd"/>
      <w:r w:rsidRPr="004B6BE6">
        <w:rPr>
          <w:rFonts w:ascii="Arial" w:hAnsi="Arial" w:cs="Arial"/>
          <w:i/>
          <w:iCs/>
          <w:sz w:val="18"/>
          <w:szCs w:val="18"/>
        </w:rPr>
        <w:t xml:space="preserve">: </w:t>
      </w:r>
      <w:proofErr w:type="spellStart"/>
      <w:r w:rsidRPr="004B6BE6">
        <w:rPr>
          <w:rFonts w:ascii="Arial" w:hAnsi="Arial" w:cs="Arial"/>
          <w:i/>
          <w:iCs/>
          <w:sz w:val="18"/>
          <w:szCs w:val="18"/>
        </w:rPr>
        <w:t>toys</w:t>
      </w:r>
      <w:proofErr w:type="spellEnd"/>
      <w:r w:rsidRPr="004B6BE6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(hračky)</w:t>
      </w:r>
      <w:r w:rsidRPr="004B6BE6">
        <w:rPr>
          <w:rFonts w:ascii="Arial" w:hAnsi="Arial" w:cs="Arial"/>
          <w:i/>
          <w:iCs/>
          <w:sz w:val="18"/>
          <w:szCs w:val="18"/>
        </w:rPr>
        <w:t xml:space="preserve">, </w:t>
      </w:r>
      <w:proofErr w:type="spellStart"/>
      <w:r w:rsidRPr="004B6BE6">
        <w:rPr>
          <w:rFonts w:ascii="Arial" w:hAnsi="Arial" w:cs="Arial"/>
          <w:i/>
          <w:iCs/>
          <w:sz w:val="18"/>
          <w:szCs w:val="18"/>
        </w:rPr>
        <w:t>textiles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(textil)</w:t>
      </w:r>
      <w:r w:rsidRPr="004B6BE6">
        <w:rPr>
          <w:rFonts w:ascii="Arial" w:hAnsi="Arial" w:cs="Arial"/>
          <w:i/>
          <w:iCs/>
          <w:sz w:val="18"/>
          <w:szCs w:val="18"/>
        </w:rPr>
        <w:t xml:space="preserve">, </w:t>
      </w:r>
      <w:proofErr w:type="spellStart"/>
      <w:r w:rsidRPr="004B6BE6">
        <w:rPr>
          <w:rFonts w:ascii="Arial" w:hAnsi="Arial" w:cs="Arial"/>
          <w:i/>
          <w:iCs/>
          <w:sz w:val="18"/>
          <w:szCs w:val="18"/>
        </w:rPr>
        <w:t>footwear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(obuv)</w:t>
      </w:r>
      <w:r w:rsidRPr="004B6BE6">
        <w:rPr>
          <w:rFonts w:ascii="Arial" w:hAnsi="Arial" w:cs="Arial"/>
          <w:i/>
          <w:iCs/>
          <w:sz w:val="18"/>
          <w:szCs w:val="18"/>
        </w:rPr>
        <w:t xml:space="preserve">, </w:t>
      </w:r>
      <w:proofErr w:type="spellStart"/>
      <w:r w:rsidRPr="004B6BE6">
        <w:rPr>
          <w:rFonts w:ascii="Arial" w:hAnsi="Arial" w:cs="Arial"/>
          <w:i/>
          <w:iCs/>
          <w:sz w:val="18"/>
          <w:szCs w:val="18"/>
        </w:rPr>
        <w:t>other</w:t>
      </w:r>
      <w:r>
        <w:rPr>
          <w:rFonts w:ascii="Arial" w:hAnsi="Arial" w:cs="Arial"/>
          <w:i/>
          <w:iCs/>
          <w:sz w:val="18"/>
          <w:szCs w:val="18"/>
        </w:rPr>
        <w:t>s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(ostatní)</w:t>
      </w:r>
      <w:r w:rsidRPr="004B6BE6">
        <w:rPr>
          <w:rFonts w:ascii="Arial" w:hAnsi="Arial" w:cs="Arial"/>
          <w:i/>
          <w:iCs/>
          <w:sz w:val="18"/>
          <w:szCs w:val="18"/>
        </w:rPr>
        <w:br/>
      </w:r>
    </w:p>
    <w:p w14:paraId="6D5E549A" w14:textId="77777777" w:rsidR="00DC0AE0" w:rsidRDefault="00DC0AE0" w:rsidP="00DC0AE0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EA62F9">
        <w:rPr>
          <w:rFonts w:ascii="Arial" w:hAnsi="Arial" w:cs="Arial"/>
          <w:sz w:val="20"/>
          <w:szCs w:val="20"/>
        </w:rPr>
        <w:t>The</w:t>
      </w:r>
      <w:proofErr w:type="spellEnd"/>
      <w:r w:rsidRPr="00EA62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62F9">
        <w:rPr>
          <w:rFonts w:ascii="Arial" w:hAnsi="Arial" w:cs="Arial"/>
          <w:sz w:val="20"/>
          <w:szCs w:val="20"/>
        </w:rPr>
        <w:t>following</w:t>
      </w:r>
      <w:proofErr w:type="spellEnd"/>
      <w:r w:rsidRPr="00EA62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62F9">
        <w:rPr>
          <w:rFonts w:ascii="Arial" w:hAnsi="Arial" w:cs="Arial"/>
          <w:sz w:val="20"/>
          <w:szCs w:val="20"/>
        </w:rPr>
        <w:t>graph</w:t>
      </w:r>
      <w:proofErr w:type="spellEnd"/>
      <w:r w:rsidRPr="00EA62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62F9">
        <w:rPr>
          <w:rFonts w:ascii="Arial" w:hAnsi="Arial" w:cs="Arial"/>
          <w:sz w:val="20"/>
          <w:szCs w:val="20"/>
        </w:rPr>
        <w:t>shows</w:t>
      </w:r>
      <w:proofErr w:type="spellEnd"/>
      <w:r w:rsidRPr="00EA62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62F9">
        <w:rPr>
          <w:rFonts w:ascii="Arial" w:hAnsi="Arial" w:cs="Arial"/>
          <w:sz w:val="20"/>
          <w:szCs w:val="20"/>
        </w:rPr>
        <w:t>the</w:t>
      </w:r>
      <w:proofErr w:type="spellEnd"/>
      <w:r w:rsidRPr="00EA62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62F9">
        <w:rPr>
          <w:rFonts w:ascii="Arial" w:hAnsi="Arial" w:cs="Arial"/>
          <w:sz w:val="20"/>
          <w:szCs w:val="20"/>
        </w:rPr>
        <w:t>share</w:t>
      </w:r>
      <w:proofErr w:type="spellEnd"/>
      <w:r w:rsidRPr="00EA62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62F9">
        <w:rPr>
          <w:rFonts w:ascii="Arial" w:hAnsi="Arial" w:cs="Arial"/>
          <w:sz w:val="20"/>
          <w:szCs w:val="20"/>
        </w:rPr>
        <w:t>of</w:t>
      </w:r>
      <w:proofErr w:type="spellEnd"/>
      <w:r w:rsidRPr="00EA62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62F9">
        <w:rPr>
          <w:rFonts w:ascii="Arial" w:hAnsi="Arial" w:cs="Arial"/>
          <w:sz w:val="20"/>
          <w:szCs w:val="20"/>
        </w:rPr>
        <w:t>the</w:t>
      </w:r>
      <w:proofErr w:type="spellEnd"/>
      <w:r w:rsidRPr="00EA62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62F9">
        <w:rPr>
          <w:rFonts w:ascii="Arial" w:hAnsi="Arial" w:cs="Arial"/>
          <w:sz w:val="20"/>
          <w:szCs w:val="20"/>
        </w:rPr>
        <w:t>selected</w:t>
      </w:r>
      <w:proofErr w:type="spellEnd"/>
      <w:r w:rsidRPr="00EA62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62F9">
        <w:rPr>
          <w:rFonts w:ascii="Arial" w:hAnsi="Arial" w:cs="Arial"/>
          <w:sz w:val="20"/>
          <w:szCs w:val="20"/>
        </w:rPr>
        <w:t>trademarks</w:t>
      </w:r>
      <w:proofErr w:type="spellEnd"/>
      <w:r w:rsidRPr="00EA62F9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EA62F9">
        <w:rPr>
          <w:rFonts w:ascii="Arial" w:hAnsi="Arial" w:cs="Arial"/>
          <w:sz w:val="20"/>
          <w:szCs w:val="20"/>
        </w:rPr>
        <w:t>the</w:t>
      </w:r>
      <w:proofErr w:type="spellEnd"/>
      <w:r w:rsidRPr="00EA62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62F9">
        <w:rPr>
          <w:rFonts w:ascii="Arial" w:hAnsi="Arial" w:cs="Arial"/>
          <w:sz w:val="20"/>
          <w:szCs w:val="20"/>
        </w:rPr>
        <w:t>total</w:t>
      </w:r>
      <w:proofErr w:type="spellEnd"/>
      <w:r w:rsidRPr="00EA62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62F9">
        <w:rPr>
          <w:rFonts w:ascii="Arial" w:hAnsi="Arial" w:cs="Arial"/>
          <w:sz w:val="20"/>
          <w:szCs w:val="20"/>
        </w:rPr>
        <w:t>volume</w:t>
      </w:r>
      <w:proofErr w:type="spellEnd"/>
      <w:r w:rsidRPr="00EA62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62F9">
        <w:rPr>
          <w:rFonts w:ascii="Arial" w:hAnsi="Arial" w:cs="Arial"/>
          <w:sz w:val="20"/>
          <w:szCs w:val="20"/>
        </w:rPr>
        <w:t>of</w:t>
      </w:r>
      <w:proofErr w:type="spellEnd"/>
      <w:r w:rsidRPr="00EA62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62F9">
        <w:rPr>
          <w:rFonts w:ascii="Arial" w:hAnsi="Arial" w:cs="Arial"/>
          <w:sz w:val="20"/>
          <w:szCs w:val="20"/>
        </w:rPr>
        <w:t>seized</w:t>
      </w:r>
      <w:proofErr w:type="spellEnd"/>
      <w:r w:rsidRPr="00EA62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62F9">
        <w:rPr>
          <w:rFonts w:ascii="Arial" w:hAnsi="Arial" w:cs="Arial"/>
          <w:sz w:val="20"/>
          <w:szCs w:val="20"/>
        </w:rPr>
        <w:t>products</w:t>
      </w:r>
      <w:proofErr w:type="spellEnd"/>
      <w:r w:rsidRPr="00EA62F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EA62F9">
        <w:rPr>
          <w:rFonts w:ascii="Arial" w:hAnsi="Arial" w:cs="Arial"/>
          <w:sz w:val="20"/>
          <w:szCs w:val="20"/>
        </w:rPr>
        <w:t>Trademarks</w:t>
      </w:r>
      <w:proofErr w:type="spellEnd"/>
      <w:r w:rsidRPr="00EA62F9">
        <w:rPr>
          <w:rFonts w:ascii="Arial" w:hAnsi="Arial" w:cs="Arial"/>
          <w:sz w:val="20"/>
          <w:szCs w:val="20"/>
        </w:rPr>
        <w:t xml:space="preserve"> not </w:t>
      </w:r>
      <w:proofErr w:type="spellStart"/>
      <w:r w:rsidRPr="00EA62F9">
        <w:rPr>
          <w:rFonts w:ascii="Arial" w:hAnsi="Arial" w:cs="Arial"/>
          <w:sz w:val="20"/>
          <w:szCs w:val="20"/>
        </w:rPr>
        <w:t>listed</w:t>
      </w:r>
      <w:proofErr w:type="spellEnd"/>
      <w:r w:rsidRPr="00EA62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62F9">
        <w:rPr>
          <w:rFonts w:ascii="Arial" w:hAnsi="Arial" w:cs="Arial"/>
          <w:sz w:val="20"/>
          <w:szCs w:val="20"/>
        </w:rPr>
        <w:t>were</w:t>
      </w:r>
      <w:proofErr w:type="spellEnd"/>
      <w:r w:rsidRPr="00EA62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62F9">
        <w:rPr>
          <w:rFonts w:ascii="Arial" w:hAnsi="Arial" w:cs="Arial"/>
          <w:sz w:val="20"/>
          <w:szCs w:val="20"/>
        </w:rPr>
        <w:t>present</w:t>
      </w:r>
      <w:proofErr w:type="spellEnd"/>
      <w:r w:rsidRPr="00EA62F9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EA62F9">
        <w:rPr>
          <w:rFonts w:ascii="Arial" w:hAnsi="Arial" w:cs="Arial"/>
          <w:sz w:val="20"/>
          <w:szCs w:val="20"/>
        </w:rPr>
        <w:t>fewer</w:t>
      </w:r>
      <w:proofErr w:type="spellEnd"/>
      <w:r w:rsidRPr="00EA62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62F9">
        <w:rPr>
          <w:rFonts w:ascii="Arial" w:hAnsi="Arial" w:cs="Arial"/>
          <w:sz w:val="20"/>
          <w:szCs w:val="20"/>
        </w:rPr>
        <w:t>than</w:t>
      </w:r>
      <w:proofErr w:type="spellEnd"/>
      <w:r w:rsidRPr="00EA62F9">
        <w:rPr>
          <w:rFonts w:ascii="Arial" w:hAnsi="Arial" w:cs="Arial"/>
          <w:sz w:val="20"/>
          <w:szCs w:val="20"/>
        </w:rPr>
        <w:t xml:space="preserve"> 60 </w:t>
      </w:r>
      <w:proofErr w:type="spellStart"/>
      <w:r w:rsidRPr="00EA62F9">
        <w:rPr>
          <w:rFonts w:ascii="Arial" w:hAnsi="Arial" w:cs="Arial"/>
          <w:sz w:val="20"/>
          <w:szCs w:val="20"/>
        </w:rPr>
        <w:t>products</w:t>
      </w:r>
      <w:proofErr w:type="spellEnd"/>
      <w:r w:rsidRPr="00EA62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62F9">
        <w:rPr>
          <w:rFonts w:ascii="Arial" w:hAnsi="Arial" w:cs="Arial"/>
          <w:sz w:val="20"/>
          <w:szCs w:val="20"/>
        </w:rPr>
        <w:t>seized</w:t>
      </w:r>
      <w:proofErr w:type="spellEnd"/>
      <w:r w:rsidRPr="00EA62F9">
        <w:rPr>
          <w:rFonts w:ascii="Arial" w:hAnsi="Arial" w:cs="Arial"/>
          <w:sz w:val="20"/>
          <w:szCs w:val="20"/>
        </w:rPr>
        <w:t>.</w:t>
      </w:r>
    </w:p>
    <w:p w14:paraId="56E07A67" w14:textId="77777777" w:rsidR="00DC0AE0" w:rsidRPr="000160A2" w:rsidRDefault="00DC0AE0" w:rsidP="00DC0AE0">
      <w:pPr>
        <w:jc w:val="both"/>
        <w:rPr>
          <w:rFonts w:ascii="Arial" w:hAnsi="Arial" w:cs="Arial"/>
          <w:sz w:val="20"/>
          <w:szCs w:val="20"/>
        </w:rPr>
      </w:pPr>
    </w:p>
    <w:p w14:paraId="7CC4A5E5" w14:textId="6A069029" w:rsidR="00DC0AE0" w:rsidRDefault="00DC0AE0" w:rsidP="00DC0AE0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4B6BE6">
        <w:rPr>
          <w:rFonts w:ascii="Arial" w:hAnsi="Arial" w:cs="Arial"/>
          <w:b/>
          <w:bCs/>
          <w:sz w:val="20"/>
          <w:szCs w:val="20"/>
          <w:u w:val="single"/>
        </w:rPr>
        <w:t xml:space="preserve">Chart 2: </w:t>
      </w:r>
      <w:proofErr w:type="spellStart"/>
      <w:r w:rsidR="00582ACE">
        <w:rPr>
          <w:rFonts w:ascii="Arial" w:hAnsi="Arial" w:cs="Arial"/>
          <w:b/>
          <w:bCs/>
          <w:sz w:val="20"/>
          <w:szCs w:val="20"/>
          <w:u w:val="single"/>
        </w:rPr>
        <w:t>Seized</w:t>
      </w:r>
      <w:proofErr w:type="spellEnd"/>
      <w:r w:rsidRPr="004B6BE6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proofErr w:type="spellStart"/>
      <w:r w:rsidRPr="004B6BE6">
        <w:rPr>
          <w:rFonts w:ascii="Arial" w:hAnsi="Arial" w:cs="Arial"/>
          <w:b/>
          <w:bCs/>
          <w:sz w:val="20"/>
          <w:szCs w:val="20"/>
          <w:u w:val="single"/>
        </w:rPr>
        <w:t>products</w:t>
      </w:r>
      <w:proofErr w:type="spellEnd"/>
      <w:r w:rsidRPr="004B6BE6">
        <w:rPr>
          <w:rFonts w:ascii="Arial" w:hAnsi="Arial" w:cs="Arial"/>
          <w:b/>
          <w:bCs/>
          <w:sz w:val="20"/>
          <w:szCs w:val="20"/>
          <w:u w:val="single"/>
        </w:rPr>
        <w:t xml:space="preserve"> by </w:t>
      </w:r>
      <w:proofErr w:type="spellStart"/>
      <w:r w:rsidRPr="004B6BE6">
        <w:rPr>
          <w:rFonts w:ascii="Arial" w:hAnsi="Arial" w:cs="Arial"/>
          <w:b/>
          <w:bCs/>
          <w:sz w:val="20"/>
          <w:szCs w:val="20"/>
          <w:u w:val="single"/>
        </w:rPr>
        <w:t>brand</w:t>
      </w:r>
      <w:proofErr w:type="spellEnd"/>
      <w:r w:rsidRPr="004B6BE6">
        <w:rPr>
          <w:rFonts w:ascii="Arial" w:hAnsi="Arial" w:cs="Arial"/>
          <w:b/>
          <w:bCs/>
          <w:sz w:val="20"/>
          <w:szCs w:val="20"/>
          <w:u w:val="single"/>
        </w:rPr>
        <w:t xml:space="preserve"> (</w:t>
      </w:r>
      <w:r w:rsidR="00582ACE">
        <w:rPr>
          <w:rFonts w:ascii="Arial" w:hAnsi="Arial" w:cs="Arial"/>
          <w:b/>
          <w:bCs/>
          <w:sz w:val="20"/>
          <w:szCs w:val="20"/>
          <w:u w:val="single"/>
        </w:rPr>
        <w:t xml:space="preserve">more </w:t>
      </w:r>
      <w:proofErr w:type="spellStart"/>
      <w:r w:rsidR="00582ACE">
        <w:rPr>
          <w:rFonts w:ascii="Arial" w:hAnsi="Arial" w:cs="Arial"/>
          <w:b/>
          <w:bCs/>
          <w:sz w:val="20"/>
          <w:szCs w:val="20"/>
          <w:u w:val="single"/>
        </w:rPr>
        <w:t>than</w:t>
      </w:r>
      <w:proofErr w:type="spellEnd"/>
      <w:r w:rsidRPr="004B6BE6">
        <w:rPr>
          <w:rFonts w:ascii="Arial" w:hAnsi="Arial" w:cs="Arial"/>
          <w:b/>
          <w:bCs/>
          <w:sz w:val="20"/>
          <w:szCs w:val="20"/>
          <w:u w:val="single"/>
        </w:rPr>
        <w:t xml:space="preserve"> 60 </w:t>
      </w:r>
      <w:proofErr w:type="spellStart"/>
      <w:r w:rsidRPr="004B6BE6">
        <w:rPr>
          <w:rFonts w:ascii="Arial" w:hAnsi="Arial" w:cs="Arial"/>
          <w:b/>
          <w:bCs/>
          <w:sz w:val="20"/>
          <w:szCs w:val="20"/>
          <w:u w:val="single"/>
        </w:rPr>
        <w:t>units</w:t>
      </w:r>
      <w:proofErr w:type="spellEnd"/>
      <w:r w:rsidRPr="004B6BE6">
        <w:rPr>
          <w:rFonts w:ascii="Arial" w:hAnsi="Arial" w:cs="Arial"/>
          <w:b/>
          <w:bCs/>
          <w:sz w:val="20"/>
          <w:szCs w:val="20"/>
          <w:u w:val="single"/>
        </w:rPr>
        <w:t>)</w:t>
      </w:r>
    </w:p>
    <w:p w14:paraId="1F1D3249" w14:textId="77777777" w:rsidR="00DC0AE0" w:rsidRDefault="00DC0AE0" w:rsidP="00DC0AE0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noProof/>
        </w:rPr>
        <w:drawing>
          <wp:inline distT="0" distB="0" distL="0" distR="0" wp14:anchorId="17AC32E7" wp14:editId="44299039">
            <wp:extent cx="5760720" cy="3001645"/>
            <wp:effectExtent l="0" t="0" r="11430" b="8255"/>
            <wp:docPr id="1621908241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863391E2-FF06-9B09-5B32-23CD1698B00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BE7D3EA" w14:textId="71DAE87F" w:rsidR="00656822" w:rsidRPr="00F119A1" w:rsidRDefault="00DC0AE0" w:rsidP="00F119A1">
      <w:pPr>
        <w:rPr>
          <w:rFonts w:ascii="Arial" w:hAnsi="Arial" w:cs="Arial"/>
          <w:i/>
          <w:iCs/>
          <w:sz w:val="20"/>
          <w:szCs w:val="20"/>
        </w:rPr>
      </w:pPr>
      <w:proofErr w:type="spellStart"/>
      <w:r w:rsidRPr="004B6BE6">
        <w:rPr>
          <w:rFonts w:ascii="Arial" w:hAnsi="Arial" w:cs="Arial"/>
          <w:i/>
          <w:iCs/>
          <w:sz w:val="18"/>
          <w:szCs w:val="18"/>
        </w:rPr>
        <w:t>Translation</w:t>
      </w:r>
      <w:proofErr w:type="spellEnd"/>
      <w:r w:rsidRPr="004B6BE6">
        <w:rPr>
          <w:rFonts w:ascii="Arial" w:hAnsi="Arial" w:cs="Arial"/>
          <w:i/>
          <w:iCs/>
          <w:sz w:val="18"/>
          <w:szCs w:val="18"/>
        </w:rPr>
        <w:t xml:space="preserve">: </w:t>
      </w:r>
      <w:proofErr w:type="spellStart"/>
      <w:r w:rsidRPr="00DC0AE0">
        <w:rPr>
          <w:rFonts w:ascii="Arial" w:hAnsi="Arial" w:cs="Arial"/>
          <w:i/>
          <w:iCs/>
          <w:sz w:val="18"/>
          <w:szCs w:val="18"/>
        </w:rPr>
        <w:t>Rubik's</w:t>
      </w:r>
      <w:proofErr w:type="spellEnd"/>
      <w:r w:rsidRPr="00DC0AE0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DC0AE0">
        <w:rPr>
          <w:rFonts w:ascii="Arial" w:hAnsi="Arial" w:cs="Arial"/>
          <w:i/>
          <w:iCs/>
          <w:sz w:val="18"/>
          <w:szCs w:val="18"/>
        </w:rPr>
        <w:t>Cube</w:t>
      </w:r>
      <w:proofErr w:type="spellEnd"/>
      <w:r w:rsidRPr="00DC0AE0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 xml:space="preserve">(Rubikova kostka) </w:t>
      </w:r>
      <w:r w:rsidRPr="004B6BE6">
        <w:rPr>
          <w:rFonts w:ascii="Arial" w:hAnsi="Arial" w:cs="Arial"/>
          <w:i/>
          <w:iCs/>
          <w:sz w:val="18"/>
          <w:szCs w:val="18"/>
        </w:rPr>
        <w:br/>
      </w:r>
    </w:p>
    <w:sectPr w:rsidR="00656822" w:rsidRPr="00F119A1" w:rsidSect="00663C7B">
      <w:headerReference w:type="default" r:id="rId11"/>
      <w:footerReference w:type="default" r:id="rId12"/>
      <w:pgSz w:w="11906" w:h="16838"/>
      <w:pgMar w:top="1134" w:right="1417" w:bottom="1701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89E41" w14:textId="77777777" w:rsidR="008F002C" w:rsidRDefault="008F002C" w:rsidP="00807D68">
      <w:pPr>
        <w:spacing w:after="0" w:line="240" w:lineRule="auto"/>
      </w:pPr>
      <w:r>
        <w:separator/>
      </w:r>
    </w:p>
  </w:endnote>
  <w:endnote w:type="continuationSeparator" w:id="0">
    <w:p w14:paraId="010074DF" w14:textId="77777777" w:rsidR="008F002C" w:rsidRDefault="008F002C" w:rsidP="0080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5432C" w14:textId="77777777" w:rsidR="00CF0332" w:rsidRPr="000B3C18" w:rsidRDefault="00CF0332" w:rsidP="00CF0332">
    <w:pPr>
      <w:spacing w:line="276" w:lineRule="auto"/>
      <w:ind w:left="5664" w:firstLine="708"/>
      <w:rPr>
        <w:rFonts w:ascii="Arial" w:hAnsi="Arial" w:cs="Arial"/>
        <w:bCs/>
        <w:color w:val="2658A5"/>
        <w:sz w:val="18"/>
        <w:szCs w:val="18"/>
      </w:rPr>
    </w:pP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DB37BDF" wp14:editId="19A401A4">
              <wp:simplePos x="0" y="0"/>
              <wp:positionH relativeFrom="column">
                <wp:posOffset>-108225</wp:posOffset>
              </wp:positionH>
              <wp:positionV relativeFrom="paragraph">
                <wp:posOffset>9914</wp:posOffset>
              </wp:positionV>
              <wp:extent cx="2190466" cy="1404620"/>
              <wp:effectExtent l="0" t="0" r="635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466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40721F" w14:textId="77777777" w:rsidR="00CF0332" w:rsidRPr="001458E6" w:rsidRDefault="00CF0332" w:rsidP="00CF033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1458E6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Contact</w:t>
                          </w:r>
                          <w:proofErr w:type="spellEnd"/>
                          <w:r w:rsidRPr="001458E6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 xml:space="preserve">: </w:t>
                          </w:r>
                          <w:proofErr w:type="spellStart"/>
                          <w:r w:rsidRPr="001458E6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Spokesperson</w:t>
                          </w:r>
                          <w:proofErr w:type="spellEnd"/>
                          <w:r w:rsidRPr="001458E6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1458E6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of</w:t>
                          </w:r>
                          <w:proofErr w:type="spellEnd"/>
                          <w:r w:rsidRPr="001458E6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1458E6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the</w:t>
                          </w:r>
                          <w:proofErr w:type="spellEnd"/>
                          <w:r w:rsidRPr="001458E6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 xml:space="preserve"> CTIA</w:t>
                          </w:r>
                          <w:r w:rsidRPr="001458E6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br/>
                            <w:t>František Kotrba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B37BD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-8.5pt;margin-top:.8pt;width:172.5pt;height:11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" stroked="f">
              <v:textbox style="mso-fit-shape-to-text:t">
                <w:txbxContent>
                  <w:p w14:paraId="2C40721F" w14:textId="77777777" w:rsidR="00CF0332" w:rsidRPr="001458E6" w:rsidRDefault="00CF0332" w:rsidP="00CF033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proofErr w:type="spellStart"/>
                    <w:r w:rsidRPr="001458E6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Contact</w:t>
                    </w:r>
                    <w:proofErr w:type="spellEnd"/>
                    <w:r w:rsidRPr="001458E6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 xml:space="preserve">: </w:t>
                    </w:r>
                    <w:proofErr w:type="spellStart"/>
                    <w:r w:rsidRPr="001458E6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Spokesperson</w:t>
                    </w:r>
                    <w:proofErr w:type="spellEnd"/>
                    <w:r w:rsidRPr="001458E6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1458E6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of</w:t>
                    </w:r>
                    <w:proofErr w:type="spellEnd"/>
                    <w:r w:rsidRPr="001458E6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1458E6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the</w:t>
                    </w:r>
                    <w:proofErr w:type="spellEnd"/>
                    <w:r w:rsidRPr="001458E6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 xml:space="preserve"> CTIA</w:t>
                    </w:r>
                    <w:r w:rsidRPr="001458E6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br/>
                      <w:t>František Kotrba</w:t>
                    </w:r>
                  </w:p>
                </w:txbxContent>
              </v:textbox>
            </v:shape>
          </w:pict>
        </mc:Fallback>
      </mc:AlternateContent>
    </w: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3DFAC25" wp14:editId="76DBF0CA">
              <wp:simplePos x="0" y="0"/>
              <wp:positionH relativeFrom="column">
                <wp:posOffset>3472180</wp:posOffset>
              </wp:positionH>
              <wp:positionV relativeFrom="paragraph">
                <wp:posOffset>10160</wp:posOffset>
              </wp:positionV>
              <wp:extent cx="2361564" cy="653414"/>
              <wp:effectExtent l="0" t="0" r="127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1564" cy="6534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66D279" w14:textId="77777777" w:rsidR="00CF0332" w:rsidRPr="001458E6" w:rsidRDefault="00CF0332" w:rsidP="00CF0332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1458E6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Phone</w:t>
                          </w:r>
                          <w:proofErr w:type="spellEnd"/>
                          <w:r w:rsidRPr="001458E6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: +420 296 366 233</w:t>
                          </w:r>
                          <w:r w:rsidRPr="001458E6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Mobile: +420 731 553 732</w:t>
                          </w:r>
                          <w:r w:rsidRPr="001458E6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E-mail: mluvci</w:t>
                          </w:r>
                          <w:r w:rsidRPr="00806526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en-US"/>
                            </w:rPr>
                            <w:t>@coi.gov.cz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DFAC25" id="_x0000_s1027" type="#_x0000_t202" style="position:absolute;left:0;text-align:left;margin-left:273.4pt;margin-top:.8pt;width:185.95pt;height:51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" stroked="f">
              <v:textbox style="mso-fit-shape-to-text:t">
                <w:txbxContent>
                  <w:p w14:paraId="3F66D279" w14:textId="77777777" w:rsidR="00CF0332" w:rsidRPr="001458E6" w:rsidRDefault="00CF0332" w:rsidP="00CF0332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proofErr w:type="spellStart"/>
                    <w:r w:rsidRPr="001458E6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Phone</w:t>
                    </w:r>
                    <w:proofErr w:type="spellEnd"/>
                    <w:r w:rsidRPr="001458E6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: +420 296 366 233</w:t>
                    </w:r>
                    <w:r w:rsidRPr="001458E6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Mobile: +420 731 553 732</w:t>
                    </w:r>
                    <w:r w:rsidRPr="001458E6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E-mail: mluvci</w:t>
                    </w:r>
                    <w:r w:rsidRPr="00806526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en-US"/>
                      </w:rPr>
                      <w:t>@coi.gov.cz</w:t>
                    </w:r>
                  </w:p>
                </w:txbxContent>
              </v:textbox>
            </v:shape>
          </w:pict>
        </mc:Fallback>
      </mc:AlternateContent>
    </w:r>
  </w:p>
  <w:p w14:paraId="2E86EAD4" w14:textId="77777777" w:rsidR="00F34A6A" w:rsidRPr="005A3A49" w:rsidRDefault="00F34A6A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065D3" w14:textId="77777777" w:rsidR="008F002C" w:rsidRDefault="008F002C" w:rsidP="00807D68">
      <w:pPr>
        <w:spacing w:after="0" w:line="240" w:lineRule="auto"/>
      </w:pPr>
      <w:r>
        <w:separator/>
      </w:r>
    </w:p>
  </w:footnote>
  <w:footnote w:type="continuationSeparator" w:id="0">
    <w:p w14:paraId="375D8188" w14:textId="77777777" w:rsidR="008F002C" w:rsidRDefault="008F002C" w:rsidP="0080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FF505" w14:textId="77777777" w:rsidR="00807D68" w:rsidRDefault="00807D68">
    <w:pPr>
      <w:pStyle w:val="Zhlav"/>
    </w:pPr>
  </w:p>
  <w:p w14:paraId="03206D20" w14:textId="77777777" w:rsidR="00807D68" w:rsidRDefault="00807D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794B"/>
    <w:multiLevelType w:val="hybridMultilevel"/>
    <w:tmpl w:val="12549B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31DA0"/>
    <w:multiLevelType w:val="hybridMultilevel"/>
    <w:tmpl w:val="1662F8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35DF6"/>
    <w:multiLevelType w:val="hybridMultilevel"/>
    <w:tmpl w:val="FA3A331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0D7A4C"/>
    <w:multiLevelType w:val="hybridMultilevel"/>
    <w:tmpl w:val="DA22FC1E"/>
    <w:lvl w:ilvl="0" w:tplc="BF8A9CA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B158A"/>
    <w:multiLevelType w:val="hybridMultilevel"/>
    <w:tmpl w:val="E362D29E"/>
    <w:lvl w:ilvl="0" w:tplc="90184EF8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1CD43469"/>
    <w:multiLevelType w:val="hybridMultilevel"/>
    <w:tmpl w:val="79FE67E8"/>
    <w:lvl w:ilvl="0" w:tplc="CA5831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667B4"/>
    <w:multiLevelType w:val="hybridMultilevel"/>
    <w:tmpl w:val="6EC6352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1701DB"/>
    <w:multiLevelType w:val="hybridMultilevel"/>
    <w:tmpl w:val="BE9C13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71E44"/>
    <w:multiLevelType w:val="hybridMultilevel"/>
    <w:tmpl w:val="86C49B60"/>
    <w:lvl w:ilvl="0" w:tplc="352E771C">
      <w:start w:val="1"/>
      <w:numFmt w:val="lowerLetter"/>
      <w:lvlText w:val="%1)"/>
      <w:lvlJc w:val="left"/>
      <w:pPr>
        <w:ind w:left="345" w:hanging="360"/>
      </w:pPr>
      <w:rPr>
        <w:rFonts w:ascii="Arial" w:eastAsiaTheme="minorHAnsi" w:hAnsi="Arial" w:cs="Arial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9" w15:restartNumberingAfterBreak="0">
    <w:nsid w:val="2988097F"/>
    <w:multiLevelType w:val="hybridMultilevel"/>
    <w:tmpl w:val="DF9AB0D8"/>
    <w:lvl w:ilvl="0" w:tplc="066234B2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0" w15:restartNumberingAfterBreak="0">
    <w:nsid w:val="3F5A1D76"/>
    <w:multiLevelType w:val="hybridMultilevel"/>
    <w:tmpl w:val="9BCA0DBC"/>
    <w:lvl w:ilvl="0" w:tplc="66261D70">
      <w:start w:val="1"/>
      <w:numFmt w:val="bullet"/>
      <w:lvlText w:val="-"/>
      <w:lvlJc w:val="left"/>
      <w:pPr>
        <w:ind w:left="34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1" w15:restartNumberingAfterBreak="0">
    <w:nsid w:val="3F5F551B"/>
    <w:multiLevelType w:val="hybridMultilevel"/>
    <w:tmpl w:val="861C71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82194"/>
    <w:multiLevelType w:val="hybridMultilevel"/>
    <w:tmpl w:val="09B49B16"/>
    <w:lvl w:ilvl="0" w:tplc="3F306272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3" w15:restartNumberingAfterBreak="0">
    <w:nsid w:val="520967A4"/>
    <w:multiLevelType w:val="hybridMultilevel"/>
    <w:tmpl w:val="1B00366E"/>
    <w:lvl w:ilvl="0" w:tplc="7D4677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64328D"/>
    <w:multiLevelType w:val="hybridMultilevel"/>
    <w:tmpl w:val="3A30915A"/>
    <w:lvl w:ilvl="0" w:tplc="E0965B2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3585D"/>
    <w:multiLevelType w:val="hybridMultilevel"/>
    <w:tmpl w:val="4AF85B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BC2EA4"/>
    <w:multiLevelType w:val="hybridMultilevel"/>
    <w:tmpl w:val="1D1C3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95D18"/>
    <w:multiLevelType w:val="hybridMultilevel"/>
    <w:tmpl w:val="C9160142"/>
    <w:lvl w:ilvl="0" w:tplc="90F21DCE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" w15:restartNumberingAfterBreak="0">
    <w:nsid w:val="6EE815A3"/>
    <w:multiLevelType w:val="hybridMultilevel"/>
    <w:tmpl w:val="F81CF32C"/>
    <w:lvl w:ilvl="0" w:tplc="65A26D1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9C2DB4"/>
    <w:multiLevelType w:val="hybridMultilevel"/>
    <w:tmpl w:val="B854E9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473504">
    <w:abstractNumId w:val="2"/>
  </w:num>
  <w:num w:numId="2" w16cid:durableId="513879739">
    <w:abstractNumId w:val="16"/>
  </w:num>
  <w:num w:numId="3" w16cid:durableId="2052920723">
    <w:abstractNumId w:val="8"/>
  </w:num>
  <w:num w:numId="4" w16cid:durableId="1442922314">
    <w:abstractNumId w:val="17"/>
  </w:num>
  <w:num w:numId="5" w16cid:durableId="1812483706">
    <w:abstractNumId w:val="18"/>
  </w:num>
  <w:num w:numId="6" w16cid:durableId="2041544689">
    <w:abstractNumId w:val="10"/>
  </w:num>
  <w:num w:numId="7" w16cid:durableId="97410661">
    <w:abstractNumId w:val="9"/>
  </w:num>
  <w:num w:numId="8" w16cid:durableId="969164436">
    <w:abstractNumId w:val="4"/>
  </w:num>
  <w:num w:numId="9" w16cid:durableId="323824122">
    <w:abstractNumId w:val="12"/>
  </w:num>
  <w:num w:numId="10" w16cid:durableId="416053402">
    <w:abstractNumId w:val="5"/>
  </w:num>
  <w:num w:numId="11" w16cid:durableId="1280600414">
    <w:abstractNumId w:val="19"/>
  </w:num>
  <w:num w:numId="12" w16cid:durableId="681981078">
    <w:abstractNumId w:val="0"/>
  </w:num>
  <w:num w:numId="13" w16cid:durableId="587806848">
    <w:abstractNumId w:val="7"/>
  </w:num>
  <w:num w:numId="14" w16cid:durableId="2029330390">
    <w:abstractNumId w:val="15"/>
  </w:num>
  <w:num w:numId="15" w16cid:durableId="1059745948">
    <w:abstractNumId w:val="14"/>
  </w:num>
  <w:num w:numId="16" w16cid:durableId="900596287">
    <w:abstractNumId w:val="3"/>
  </w:num>
  <w:num w:numId="17" w16cid:durableId="298924260">
    <w:abstractNumId w:val="1"/>
  </w:num>
  <w:num w:numId="18" w16cid:durableId="1535190663">
    <w:abstractNumId w:val="11"/>
  </w:num>
  <w:num w:numId="19" w16cid:durableId="1986541572">
    <w:abstractNumId w:val="13"/>
  </w:num>
  <w:num w:numId="20" w16cid:durableId="8756978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CF"/>
    <w:rsid w:val="00001148"/>
    <w:rsid w:val="000028F5"/>
    <w:rsid w:val="00007B29"/>
    <w:rsid w:val="00010A0C"/>
    <w:rsid w:val="00016D10"/>
    <w:rsid w:val="0001789D"/>
    <w:rsid w:val="00024FF2"/>
    <w:rsid w:val="000266C9"/>
    <w:rsid w:val="00027E57"/>
    <w:rsid w:val="00041789"/>
    <w:rsid w:val="00051DD8"/>
    <w:rsid w:val="00056E6A"/>
    <w:rsid w:val="00060428"/>
    <w:rsid w:val="00070160"/>
    <w:rsid w:val="000741E3"/>
    <w:rsid w:val="0009199E"/>
    <w:rsid w:val="00094405"/>
    <w:rsid w:val="000B3C18"/>
    <w:rsid w:val="000B50B1"/>
    <w:rsid w:val="000C3EFE"/>
    <w:rsid w:val="000E2C64"/>
    <w:rsid w:val="000E5BAC"/>
    <w:rsid w:val="00106C6B"/>
    <w:rsid w:val="00126C89"/>
    <w:rsid w:val="001401CF"/>
    <w:rsid w:val="00142850"/>
    <w:rsid w:val="001472E1"/>
    <w:rsid w:val="00151CF6"/>
    <w:rsid w:val="00152827"/>
    <w:rsid w:val="00156FEF"/>
    <w:rsid w:val="0016250F"/>
    <w:rsid w:val="00164E06"/>
    <w:rsid w:val="00167F18"/>
    <w:rsid w:val="0018376F"/>
    <w:rsid w:val="001B090F"/>
    <w:rsid w:val="001C38DE"/>
    <w:rsid w:val="001C3A0A"/>
    <w:rsid w:val="001D0E07"/>
    <w:rsid w:val="001D158E"/>
    <w:rsid w:val="001D27E4"/>
    <w:rsid w:val="001D5235"/>
    <w:rsid w:val="001E03F2"/>
    <w:rsid w:val="001F2757"/>
    <w:rsid w:val="0020122A"/>
    <w:rsid w:val="002012CC"/>
    <w:rsid w:val="00222FE5"/>
    <w:rsid w:val="00225F02"/>
    <w:rsid w:val="002726E7"/>
    <w:rsid w:val="0027510E"/>
    <w:rsid w:val="00275DB2"/>
    <w:rsid w:val="00291DB1"/>
    <w:rsid w:val="00293137"/>
    <w:rsid w:val="002B7C92"/>
    <w:rsid w:val="002C2749"/>
    <w:rsid w:val="002C3B1A"/>
    <w:rsid w:val="002F66F3"/>
    <w:rsid w:val="0030248A"/>
    <w:rsid w:val="003111E9"/>
    <w:rsid w:val="00311458"/>
    <w:rsid w:val="00315286"/>
    <w:rsid w:val="00327BD5"/>
    <w:rsid w:val="00333D84"/>
    <w:rsid w:val="0033467F"/>
    <w:rsid w:val="00350179"/>
    <w:rsid w:val="00364349"/>
    <w:rsid w:val="0037728A"/>
    <w:rsid w:val="00396437"/>
    <w:rsid w:val="003B6383"/>
    <w:rsid w:val="003B7BE8"/>
    <w:rsid w:val="003D4892"/>
    <w:rsid w:val="003E3B85"/>
    <w:rsid w:val="003F0A1F"/>
    <w:rsid w:val="003F1C2E"/>
    <w:rsid w:val="003F2528"/>
    <w:rsid w:val="00432A70"/>
    <w:rsid w:val="0043419B"/>
    <w:rsid w:val="0043598E"/>
    <w:rsid w:val="00440337"/>
    <w:rsid w:val="00450385"/>
    <w:rsid w:val="00453D2C"/>
    <w:rsid w:val="0046373B"/>
    <w:rsid w:val="004934BD"/>
    <w:rsid w:val="00493D8C"/>
    <w:rsid w:val="00494ACB"/>
    <w:rsid w:val="0049637D"/>
    <w:rsid w:val="004A131F"/>
    <w:rsid w:val="004A3BB4"/>
    <w:rsid w:val="004A3BFF"/>
    <w:rsid w:val="004B6BE6"/>
    <w:rsid w:val="004B6C92"/>
    <w:rsid w:val="004C7528"/>
    <w:rsid w:val="004D523A"/>
    <w:rsid w:val="004F0671"/>
    <w:rsid w:val="004F3AA9"/>
    <w:rsid w:val="005110C6"/>
    <w:rsid w:val="00522610"/>
    <w:rsid w:val="00534379"/>
    <w:rsid w:val="00543504"/>
    <w:rsid w:val="00550B65"/>
    <w:rsid w:val="00553666"/>
    <w:rsid w:val="005545CE"/>
    <w:rsid w:val="00562DFF"/>
    <w:rsid w:val="00565851"/>
    <w:rsid w:val="005702A5"/>
    <w:rsid w:val="00572CFD"/>
    <w:rsid w:val="00577B57"/>
    <w:rsid w:val="00582ACE"/>
    <w:rsid w:val="005837B9"/>
    <w:rsid w:val="00584DFD"/>
    <w:rsid w:val="005864FF"/>
    <w:rsid w:val="005923C5"/>
    <w:rsid w:val="00592460"/>
    <w:rsid w:val="00592C1D"/>
    <w:rsid w:val="005A0FA4"/>
    <w:rsid w:val="005A3A49"/>
    <w:rsid w:val="005B2A55"/>
    <w:rsid w:val="005B423B"/>
    <w:rsid w:val="005B713A"/>
    <w:rsid w:val="005B7CCE"/>
    <w:rsid w:val="005C435F"/>
    <w:rsid w:val="005D105B"/>
    <w:rsid w:val="005D528E"/>
    <w:rsid w:val="005E3D23"/>
    <w:rsid w:val="005E7886"/>
    <w:rsid w:val="005F776A"/>
    <w:rsid w:val="0060731F"/>
    <w:rsid w:val="0061127C"/>
    <w:rsid w:val="0061158C"/>
    <w:rsid w:val="00612869"/>
    <w:rsid w:val="006138C0"/>
    <w:rsid w:val="0062052B"/>
    <w:rsid w:val="00622F40"/>
    <w:rsid w:val="0062305C"/>
    <w:rsid w:val="00643C96"/>
    <w:rsid w:val="00653A86"/>
    <w:rsid w:val="00656822"/>
    <w:rsid w:val="00663C7B"/>
    <w:rsid w:val="00681DA5"/>
    <w:rsid w:val="006849AE"/>
    <w:rsid w:val="00687F4C"/>
    <w:rsid w:val="00696335"/>
    <w:rsid w:val="0069681D"/>
    <w:rsid w:val="006B6A4B"/>
    <w:rsid w:val="006D428D"/>
    <w:rsid w:val="006D5F11"/>
    <w:rsid w:val="006D7B69"/>
    <w:rsid w:val="006E3BFD"/>
    <w:rsid w:val="006F4540"/>
    <w:rsid w:val="006F6413"/>
    <w:rsid w:val="0070124B"/>
    <w:rsid w:val="00713EA7"/>
    <w:rsid w:val="00722ADF"/>
    <w:rsid w:val="007232BD"/>
    <w:rsid w:val="0073078E"/>
    <w:rsid w:val="00732996"/>
    <w:rsid w:val="00735ACA"/>
    <w:rsid w:val="00735C36"/>
    <w:rsid w:val="00735F52"/>
    <w:rsid w:val="00750EB0"/>
    <w:rsid w:val="00752488"/>
    <w:rsid w:val="00760A0A"/>
    <w:rsid w:val="007705F7"/>
    <w:rsid w:val="00771930"/>
    <w:rsid w:val="00772B97"/>
    <w:rsid w:val="007801BA"/>
    <w:rsid w:val="00785B52"/>
    <w:rsid w:val="00790A7C"/>
    <w:rsid w:val="007A133A"/>
    <w:rsid w:val="007B4263"/>
    <w:rsid w:val="007B69F9"/>
    <w:rsid w:val="007C281E"/>
    <w:rsid w:val="007C3195"/>
    <w:rsid w:val="007C40CF"/>
    <w:rsid w:val="007D497F"/>
    <w:rsid w:val="007E237F"/>
    <w:rsid w:val="00806046"/>
    <w:rsid w:val="00807597"/>
    <w:rsid w:val="008078D2"/>
    <w:rsid w:val="00807D68"/>
    <w:rsid w:val="00821C27"/>
    <w:rsid w:val="008272FD"/>
    <w:rsid w:val="00834AD5"/>
    <w:rsid w:val="0086190A"/>
    <w:rsid w:val="008632A4"/>
    <w:rsid w:val="00867D43"/>
    <w:rsid w:val="00872D3A"/>
    <w:rsid w:val="008759EC"/>
    <w:rsid w:val="008764CE"/>
    <w:rsid w:val="008812AE"/>
    <w:rsid w:val="00885497"/>
    <w:rsid w:val="00890135"/>
    <w:rsid w:val="0089254F"/>
    <w:rsid w:val="0089409E"/>
    <w:rsid w:val="0089584F"/>
    <w:rsid w:val="008A156F"/>
    <w:rsid w:val="008A1E7D"/>
    <w:rsid w:val="008A6664"/>
    <w:rsid w:val="008C6764"/>
    <w:rsid w:val="008E0FC4"/>
    <w:rsid w:val="008F002C"/>
    <w:rsid w:val="008F22C0"/>
    <w:rsid w:val="008F3794"/>
    <w:rsid w:val="008F3ED8"/>
    <w:rsid w:val="0090767D"/>
    <w:rsid w:val="00911379"/>
    <w:rsid w:val="00916EAB"/>
    <w:rsid w:val="00917CF5"/>
    <w:rsid w:val="00920976"/>
    <w:rsid w:val="0092339C"/>
    <w:rsid w:val="00923837"/>
    <w:rsid w:val="009244D5"/>
    <w:rsid w:val="009266E9"/>
    <w:rsid w:val="009343C4"/>
    <w:rsid w:val="0094296D"/>
    <w:rsid w:val="00947BEF"/>
    <w:rsid w:val="00955DA0"/>
    <w:rsid w:val="0095635E"/>
    <w:rsid w:val="00961809"/>
    <w:rsid w:val="009665AF"/>
    <w:rsid w:val="00967EDD"/>
    <w:rsid w:val="00970F06"/>
    <w:rsid w:val="00971704"/>
    <w:rsid w:val="00973692"/>
    <w:rsid w:val="009B6AF4"/>
    <w:rsid w:val="009E32D6"/>
    <w:rsid w:val="009F2D9C"/>
    <w:rsid w:val="00A03AD0"/>
    <w:rsid w:val="00A04DA8"/>
    <w:rsid w:val="00A25EA9"/>
    <w:rsid w:val="00A53D82"/>
    <w:rsid w:val="00A57931"/>
    <w:rsid w:val="00A66848"/>
    <w:rsid w:val="00A7148C"/>
    <w:rsid w:val="00A722B2"/>
    <w:rsid w:val="00A81783"/>
    <w:rsid w:val="00A8716E"/>
    <w:rsid w:val="00A95A44"/>
    <w:rsid w:val="00AD2EE9"/>
    <w:rsid w:val="00AD7F1B"/>
    <w:rsid w:val="00B14B7E"/>
    <w:rsid w:val="00B205BA"/>
    <w:rsid w:val="00B20F24"/>
    <w:rsid w:val="00B33E3A"/>
    <w:rsid w:val="00B40171"/>
    <w:rsid w:val="00B44F4B"/>
    <w:rsid w:val="00B47405"/>
    <w:rsid w:val="00B6514F"/>
    <w:rsid w:val="00B7056B"/>
    <w:rsid w:val="00B97A9C"/>
    <w:rsid w:val="00BC3E32"/>
    <w:rsid w:val="00BE29F2"/>
    <w:rsid w:val="00BF01FF"/>
    <w:rsid w:val="00BF2E2A"/>
    <w:rsid w:val="00BF5CA1"/>
    <w:rsid w:val="00C136C8"/>
    <w:rsid w:val="00C241B4"/>
    <w:rsid w:val="00C41758"/>
    <w:rsid w:val="00C43D14"/>
    <w:rsid w:val="00C4704F"/>
    <w:rsid w:val="00C66BBF"/>
    <w:rsid w:val="00C67FF5"/>
    <w:rsid w:val="00C826FB"/>
    <w:rsid w:val="00C937E8"/>
    <w:rsid w:val="00C97D46"/>
    <w:rsid w:val="00CB6F4F"/>
    <w:rsid w:val="00CC179A"/>
    <w:rsid w:val="00CC394F"/>
    <w:rsid w:val="00CC508C"/>
    <w:rsid w:val="00CD11D7"/>
    <w:rsid w:val="00CE40CA"/>
    <w:rsid w:val="00CE5986"/>
    <w:rsid w:val="00CF0332"/>
    <w:rsid w:val="00CF39B0"/>
    <w:rsid w:val="00CF3B32"/>
    <w:rsid w:val="00CF6F01"/>
    <w:rsid w:val="00D00046"/>
    <w:rsid w:val="00D015D7"/>
    <w:rsid w:val="00D05E07"/>
    <w:rsid w:val="00D100A7"/>
    <w:rsid w:val="00D12F17"/>
    <w:rsid w:val="00D13935"/>
    <w:rsid w:val="00D2107A"/>
    <w:rsid w:val="00D230ED"/>
    <w:rsid w:val="00D329DD"/>
    <w:rsid w:val="00D43F8A"/>
    <w:rsid w:val="00D56037"/>
    <w:rsid w:val="00D66CD2"/>
    <w:rsid w:val="00D763A0"/>
    <w:rsid w:val="00D86729"/>
    <w:rsid w:val="00D925C8"/>
    <w:rsid w:val="00D93F3C"/>
    <w:rsid w:val="00D966A5"/>
    <w:rsid w:val="00DA77FD"/>
    <w:rsid w:val="00DB10D2"/>
    <w:rsid w:val="00DB159A"/>
    <w:rsid w:val="00DC0AE0"/>
    <w:rsid w:val="00DC5B7E"/>
    <w:rsid w:val="00DC78D1"/>
    <w:rsid w:val="00DD5B22"/>
    <w:rsid w:val="00DE1E58"/>
    <w:rsid w:val="00DF74CC"/>
    <w:rsid w:val="00E01D17"/>
    <w:rsid w:val="00E061A5"/>
    <w:rsid w:val="00E17BF0"/>
    <w:rsid w:val="00E22478"/>
    <w:rsid w:val="00E2519C"/>
    <w:rsid w:val="00E26DC2"/>
    <w:rsid w:val="00E27FB5"/>
    <w:rsid w:val="00E42A53"/>
    <w:rsid w:val="00E53779"/>
    <w:rsid w:val="00E53D4A"/>
    <w:rsid w:val="00E561BC"/>
    <w:rsid w:val="00E60B37"/>
    <w:rsid w:val="00E63A39"/>
    <w:rsid w:val="00E74A27"/>
    <w:rsid w:val="00E83DA0"/>
    <w:rsid w:val="00E90D9C"/>
    <w:rsid w:val="00EA1D75"/>
    <w:rsid w:val="00EA39B4"/>
    <w:rsid w:val="00EA62F9"/>
    <w:rsid w:val="00EA7713"/>
    <w:rsid w:val="00EC4612"/>
    <w:rsid w:val="00ED3129"/>
    <w:rsid w:val="00ED3428"/>
    <w:rsid w:val="00ED4CDF"/>
    <w:rsid w:val="00EF09B2"/>
    <w:rsid w:val="00EF3E1F"/>
    <w:rsid w:val="00F119A1"/>
    <w:rsid w:val="00F13D19"/>
    <w:rsid w:val="00F168AF"/>
    <w:rsid w:val="00F3196E"/>
    <w:rsid w:val="00F340D9"/>
    <w:rsid w:val="00F34A6A"/>
    <w:rsid w:val="00F4039A"/>
    <w:rsid w:val="00F53C17"/>
    <w:rsid w:val="00F55D33"/>
    <w:rsid w:val="00F61906"/>
    <w:rsid w:val="00F70880"/>
    <w:rsid w:val="00F71B6C"/>
    <w:rsid w:val="00F84E25"/>
    <w:rsid w:val="00F8632E"/>
    <w:rsid w:val="00F90358"/>
    <w:rsid w:val="00FA314F"/>
    <w:rsid w:val="00FB39B8"/>
    <w:rsid w:val="00FB4BAB"/>
    <w:rsid w:val="00FD17BC"/>
    <w:rsid w:val="00FE4D31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B64AC"/>
  <w15:chartTrackingRefBased/>
  <w15:docId w15:val="{A6B7E4F7-B832-45EB-B1F5-D1FAA85C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24FF2"/>
    <w:pPr>
      <w:keepNext/>
      <w:keepLines/>
      <w:spacing w:before="120" w:after="240"/>
      <w:jc w:val="both"/>
      <w:outlineLvl w:val="2"/>
    </w:pPr>
    <w:rPr>
      <w:rFonts w:ascii="Arial" w:eastAsiaTheme="majorEastAsia" w:hAnsi="Arial" w:cstheme="majorBidi"/>
      <w:b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D68"/>
  </w:style>
  <w:style w:type="paragraph" w:styleId="Zpat">
    <w:name w:val="footer"/>
    <w:basedOn w:val="Normln"/>
    <w:link w:val="Zpat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D68"/>
  </w:style>
  <w:style w:type="table" w:styleId="Mkatabulky">
    <w:name w:val="Table Grid"/>
    <w:basedOn w:val="Normlntabulka"/>
    <w:uiPriority w:val="39"/>
    <w:rsid w:val="00B4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C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53C1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ezmezer">
    <w:name w:val="No Spacing"/>
    <w:link w:val="BezmezerChar"/>
    <w:uiPriority w:val="1"/>
    <w:qFormat/>
    <w:rsid w:val="006D4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uiPriority w:val="1"/>
    <w:locked/>
    <w:rsid w:val="006D42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D528E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rsid w:val="00024FF2"/>
    <w:rPr>
      <w:rFonts w:ascii="Arial" w:eastAsiaTheme="majorEastAsia" w:hAnsi="Arial" w:cstheme="majorBidi"/>
      <w:b/>
      <w:szCs w:val="24"/>
    </w:rPr>
  </w:style>
  <w:style w:type="character" w:customStyle="1" w:styleId="CharStyle6">
    <w:name w:val="Char Style 6"/>
    <w:link w:val="Style4"/>
    <w:uiPriority w:val="99"/>
    <w:locked/>
    <w:rsid w:val="00024FF2"/>
    <w:rPr>
      <w:rFonts w:ascii="Arial" w:hAnsi="Arial" w:cs="Arial"/>
      <w:sz w:val="17"/>
      <w:szCs w:val="17"/>
      <w:shd w:val="clear" w:color="auto" w:fill="FFFFFF"/>
    </w:rPr>
  </w:style>
  <w:style w:type="paragraph" w:customStyle="1" w:styleId="Style4">
    <w:name w:val="Style 4"/>
    <w:basedOn w:val="Normln"/>
    <w:link w:val="CharStyle6"/>
    <w:uiPriority w:val="99"/>
    <w:rsid w:val="00024FF2"/>
    <w:pPr>
      <w:widowControl w:val="0"/>
      <w:shd w:val="clear" w:color="auto" w:fill="FFFFFF"/>
      <w:spacing w:after="0" w:line="209" w:lineRule="exact"/>
      <w:ind w:hanging="340"/>
      <w:jc w:val="both"/>
    </w:pPr>
    <w:rPr>
      <w:rFonts w:ascii="Arial" w:hAnsi="Arial" w:cs="Arial"/>
      <w:sz w:val="17"/>
      <w:szCs w:val="17"/>
    </w:rPr>
  </w:style>
  <w:style w:type="character" w:styleId="Odkaznakoment">
    <w:name w:val="annotation reference"/>
    <w:basedOn w:val="Standardnpsmoodstavce"/>
    <w:uiPriority w:val="99"/>
    <w:semiHidden/>
    <w:unhideWhenUsed/>
    <w:rsid w:val="00750E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0EB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50EB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0E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0EB0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4A3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06C6B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irthova\Documents\Falza%20-%20Kirthov&#225;\3.%20KVART&#193;L%202025\Zaji&#353;t&#283;n&#233;%20zbo&#382;&#237;%20sortiment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irthova\Documents\Falza%20-%20Kirthov&#225;\3.%20KVART&#193;L%202025\3Q%20-%20FAL%20ZNA&#268;01-souhrnDleZna&#269;%20OdDoProRI%20-%2016-10-202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9247594050743664E-2"/>
          <c:y val="5.0925925925925923E-2"/>
          <c:w val="0.89019685039370078"/>
          <c:h val="0.8416746864975212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(List1!$B$3:$B$5,List1!$B$7,List1!$B$9)</c:f>
              <c:strCache>
                <c:ptCount val="5"/>
                <c:pt idx="0">
                  <c:v>hračky</c:v>
                </c:pt>
                <c:pt idx="1">
                  <c:v>textil</c:v>
                </c:pt>
                <c:pt idx="2">
                  <c:v>obuv</c:v>
                </c:pt>
                <c:pt idx="3">
                  <c:v>audio</c:v>
                </c:pt>
                <c:pt idx="4">
                  <c:v>ostatní</c:v>
                </c:pt>
              </c:strCache>
              <c:extLst/>
            </c:strRef>
          </c:cat>
          <c:val>
            <c:numRef>
              <c:f>(List1!$C$3:$C$5,List1!$C$7,List1!$C$9)</c:f>
              <c:numCache>
                <c:formatCode>General</c:formatCode>
                <c:ptCount val="5"/>
                <c:pt idx="0">
                  <c:v>509</c:v>
                </c:pt>
                <c:pt idx="1">
                  <c:v>395</c:v>
                </c:pt>
                <c:pt idx="2">
                  <c:v>216</c:v>
                </c:pt>
                <c:pt idx="3">
                  <c:v>68</c:v>
                </c:pt>
                <c:pt idx="4">
                  <c:v>206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134D-4C26-B8EE-C1E6C314392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793139128"/>
        <c:axId val="793140928"/>
      </c:barChart>
      <c:catAx>
        <c:axId val="793139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793140928"/>
        <c:crosses val="autoZero"/>
        <c:auto val="1"/>
        <c:lblAlgn val="ctr"/>
        <c:lblOffset val="100"/>
        <c:noMultiLvlLbl val="0"/>
      </c:catAx>
      <c:valAx>
        <c:axId val="7931409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7931391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(Data!$A$3:$A$6,Data!$A$8:$A$11)</c:f>
              <c:strCache>
                <c:ptCount val="8"/>
                <c:pt idx="0">
                  <c:v>Michael Kors</c:v>
                </c:pt>
                <c:pt idx="1">
                  <c:v>Minecraft</c:v>
                </c:pt>
                <c:pt idx="2">
                  <c:v>Lilo and Stitch</c:v>
                </c:pt>
                <c:pt idx="3">
                  <c:v>PokémonWizards</c:v>
                </c:pt>
                <c:pt idx="4">
                  <c:v>Rubikova kostka</c:v>
                </c:pt>
                <c:pt idx="5">
                  <c:v>Nike</c:v>
                </c:pt>
                <c:pt idx="6">
                  <c:v>Apple</c:v>
                </c:pt>
                <c:pt idx="7">
                  <c:v>Adidas</c:v>
                </c:pt>
              </c:strCache>
              <c:extLst/>
            </c:strRef>
          </c:cat>
          <c:val>
            <c:numRef>
              <c:f>(Data!$B$3:$B$6,Data!$B$8:$B$11)</c:f>
              <c:numCache>
                <c:formatCode>General</c:formatCode>
                <c:ptCount val="8"/>
                <c:pt idx="0">
                  <c:v>151</c:v>
                </c:pt>
                <c:pt idx="1">
                  <c:v>151</c:v>
                </c:pt>
                <c:pt idx="2">
                  <c:v>139</c:v>
                </c:pt>
                <c:pt idx="3">
                  <c:v>118</c:v>
                </c:pt>
                <c:pt idx="4">
                  <c:v>107</c:v>
                </c:pt>
                <c:pt idx="5">
                  <c:v>100</c:v>
                </c:pt>
                <c:pt idx="6">
                  <c:v>74</c:v>
                </c:pt>
                <c:pt idx="7">
                  <c:v>60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862C-404F-9DCD-3505A59EE71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799344248"/>
        <c:axId val="799343528"/>
      </c:barChart>
      <c:catAx>
        <c:axId val="799344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799343528"/>
        <c:crosses val="autoZero"/>
        <c:auto val="1"/>
        <c:lblAlgn val="ctr"/>
        <c:lblOffset val="100"/>
        <c:noMultiLvlLbl val="0"/>
      </c:catAx>
      <c:valAx>
        <c:axId val="7993435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7993442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FEE7-98A3-4788-B967-47E16946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587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Klimecká Ester, Mgr. Bc.</dc:creator>
  <cp:keywords/>
  <dc:description/>
  <cp:lastModifiedBy>Bavala Ján, Mgr. art.</cp:lastModifiedBy>
  <cp:revision>47</cp:revision>
  <cp:lastPrinted>2025-01-14T15:40:00Z</cp:lastPrinted>
  <dcterms:created xsi:type="dcterms:W3CDTF">2025-09-17T15:11:00Z</dcterms:created>
  <dcterms:modified xsi:type="dcterms:W3CDTF">2025-12-04T16:46:00Z</dcterms:modified>
</cp:coreProperties>
</file>